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F3D70" w14:textId="082D12EE" w:rsidR="00A27B1F" w:rsidRPr="003E22CA" w:rsidRDefault="003E22CA" w:rsidP="003E22CA">
      <w:pPr>
        <w:widowControl/>
        <w:jc w:val="left"/>
        <w:rPr>
          <w:rFonts w:ascii="Times New Roman" w:hAnsi="Times New Roman" w:cs="Times New Roman"/>
        </w:rPr>
        <w:sectPr w:rsidR="00A27B1F" w:rsidRPr="003E22CA" w:rsidSect="003E22CA">
          <w:pgSz w:w="11906" w:h="16838"/>
          <w:pgMar w:top="1440" w:right="1080" w:bottom="1440" w:left="1080" w:header="851" w:footer="992" w:gutter="0"/>
          <w:pgNumType w:start="0"/>
          <w:cols w:space="425"/>
          <w:titlePg/>
          <w:docGrid w:type="lines" w:linePitch="312"/>
        </w:sectPr>
      </w:pPr>
      <w:r w:rsidRPr="003E22CA">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68852BFA" wp14:editId="2C4ADBFC">
                <wp:simplePos x="0" y="0"/>
                <wp:positionH relativeFrom="page">
                  <wp:posOffset>219075</wp:posOffset>
                </wp:positionH>
                <wp:positionV relativeFrom="page">
                  <wp:posOffset>1209675</wp:posOffset>
                </wp:positionV>
                <wp:extent cx="7058025" cy="9296400"/>
                <wp:effectExtent l="0" t="0" r="9525" b="0"/>
                <wp:wrapNone/>
                <wp:docPr id="138" name="Текстовое поле 138"/>
                <wp:cNvGraphicFramePr/>
                <a:graphic xmlns:a="http://schemas.openxmlformats.org/drawingml/2006/main">
                  <a:graphicData uri="http://schemas.microsoft.com/office/word/2010/wordprocessingShape">
                    <wps:wsp>
                      <wps:cNvSpPr txBox="1"/>
                      <wps:spPr>
                        <a:xfrm>
                          <a:off x="0" y="0"/>
                          <a:ext cx="7058025" cy="9296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4993"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8160"/>
                              <w:gridCol w:w="2944"/>
                            </w:tblGrid>
                            <w:tr w:rsidR="003E22CA" w14:paraId="7FA1B5EA" w14:textId="77777777" w:rsidTr="003E22CA">
                              <w:trPr>
                                <w:jc w:val="center"/>
                              </w:trPr>
                              <w:tc>
                                <w:tcPr>
                                  <w:tcW w:w="2974" w:type="pct"/>
                                  <w:vAlign w:val="center"/>
                                </w:tcPr>
                                <w:p w14:paraId="12AC8F25" w14:textId="35226BF9" w:rsidR="003E22CA" w:rsidRDefault="003E22CA">
                                  <w:pPr>
                                    <w:jc w:val="right"/>
                                  </w:pPr>
                                  <w:r>
                                    <w:rPr>
                                      <w:rStyle w:val="fontstyle01"/>
                                      <w:rFonts w:ascii="Times New Roman" w:eastAsia="SimSun" w:hAnsi="Times New Roman" w:cs="Times New Roman"/>
                                      <w:noProof/>
                                      <w:sz w:val="32"/>
                                      <w:szCs w:val="32"/>
                                      <w:lang w:val="ru-RU"/>
                                    </w:rPr>
                                    <w:drawing>
                                      <wp:inline distT="0" distB="0" distL="0" distR="0" wp14:anchorId="76BAE7D8" wp14:editId="57B9EA0E">
                                        <wp:extent cx="4724400" cy="4403404"/>
                                        <wp:effectExtent l="0" t="0" r="0" b="0"/>
                                        <wp:docPr id="17437277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39725" cy="4417688"/>
                                                </a:xfrm>
                                                <a:prstGeom prst="rect">
                                                  <a:avLst/>
                                                </a:prstGeom>
                                                <a:noFill/>
                                                <a:ln>
                                                  <a:noFill/>
                                                </a:ln>
                                              </pic:spPr>
                                            </pic:pic>
                                          </a:graphicData>
                                        </a:graphic>
                                      </wp:inline>
                                    </w:drawing>
                                  </w:r>
                                </w:p>
                                <w:sdt>
                                  <w:sdtPr>
                                    <w:rPr>
                                      <w:rFonts w:ascii="Times New Roman" w:eastAsia="SimSun" w:hAnsi="Times New Roman" w:cs="Times New Roman"/>
                                      <w:b/>
                                      <w:color w:val="000000"/>
                                      <w:sz w:val="44"/>
                                      <w:szCs w:val="44"/>
                                    </w:rPr>
                                    <w:alias w:val="Название"/>
                                    <w:tag w:val=""/>
                                    <w:id w:val="-438379639"/>
                                    <w:dataBinding w:prefixMappings="xmlns:ns0='http://purl.org/dc/elements/1.1/' xmlns:ns1='http://schemas.openxmlformats.org/package/2006/metadata/core-properties' " w:xpath="/ns1:coreProperties[1]/ns0:title[1]" w:storeItemID="{6C3C8BC8-F283-45AE-878A-BAB7291924A1}"/>
                                    <w:text/>
                                  </w:sdtPr>
                                  <w:sdtContent>
                                    <w:p w14:paraId="00FC2988" w14:textId="6E6C9154" w:rsidR="003E22CA" w:rsidRPr="003E22CA" w:rsidRDefault="003E22CA" w:rsidP="003E22CA">
                                      <w:pPr>
                                        <w:pStyle w:val="a8"/>
                                        <w:spacing w:line="312" w:lineRule="auto"/>
                                        <w:rPr>
                                          <w:caps/>
                                          <w:color w:val="191919" w:themeColor="text1" w:themeTint="E6"/>
                                          <w:sz w:val="44"/>
                                          <w:szCs w:val="44"/>
                                        </w:rPr>
                                      </w:pPr>
                                      <w:r w:rsidRPr="003E22CA">
                                        <w:rPr>
                                          <w:rFonts w:ascii="Times New Roman" w:eastAsia="SimSun" w:hAnsi="Times New Roman" w:cs="Times New Roman"/>
                                          <w:b/>
                                          <w:color w:val="000000"/>
                                          <w:sz w:val="44"/>
                                          <w:szCs w:val="44"/>
                                        </w:rPr>
                                        <w:t>Руководство по эксплуатации и обслуживанию 2-хстоечный подъемник TOP AVTO</w:t>
                                      </w:r>
                                      <w:r w:rsidRPr="003E22CA">
                                        <w:rPr>
                                          <w:rFonts w:ascii="Times New Roman" w:eastAsia="SimSun" w:hAnsi="Times New Roman" w:cs="Times New Roman"/>
                                          <w:b/>
                                          <w:color w:val="000000"/>
                                          <w:sz w:val="44"/>
                                          <w:szCs w:val="44"/>
                                        </w:rPr>
                                        <w:t xml:space="preserve"> </w:t>
                                      </w:r>
                                      <w:r w:rsidRPr="003E22CA">
                                        <w:rPr>
                                          <w:rFonts w:ascii="Times New Roman" w:eastAsia="SimSun" w:hAnsi="Times New Roman" w:cs="Times New Roman"/>
                                          <w:b/>
                                          <w:color w:val="000000"/>
                                          <w:sz w:val="44"/>
                                          <w:szCs w:val="44"/>
                                        </w:rPr>
                                        <w:t>S4</w:t>
                                      </w:r>
                                    </w:p>
                                  </w:sdtContent>
                                </w:sdt>
                                <w:sdt>
                                  <w:sdtPr>
                                    <w:rPr>
                                      <w:color w:val="000000" w:themeColor="text1"/>
                                      <w:sz w:val="24"/>
                                    </w:rPr>
                                    <w:alias w:val="Подзаголовок"/>
                                    <w:tag w:val=""/>
                                    <w:id w:val="1354072561"/>
                                    <w:showingPlcHdr/>
                                    <w:dataBinding w:prefixMappings="xmlns:ns0='http://purl.org/dc/elements/1.1/' xmlns:ns1='http://schemas.openxmlformats.org/package/2006/metadata/core-properties' " w:xpath="/ns1:coreProperties[1]/ns0:subject[1]" w:storeItemID="{6C3C8BC8-F283-45AE-878A-BAB7291924A1}"/>
                                    <w:text/>
                                  </w:sdtPr>
                                  <w:sdtContent>
                                    <w:p w14:paraId="64D1E487" w14:textId="3AF26AE1" w:rsidR="003E22CA" w:rsidRPr="003E22CA" w:rsidRDefault="003E22CA">
                                      <w:pPr>
                                        <w:jc w:val="right"/>
                                        <w:rPr>
                                          <w:sz w:val="24"/>
                                          <w:lang w:val="ru-RU"/>
                                        </w:rPr>
                                      </w:pPr>
                                      <w:r>
                                        <w:rPr>
                                          <w:color w:val="000000" w:themeColor="text1"/>
                                          <w:sz w:val="24"/>
                                        </w:rPr>
                                        <w:t xml:space="preserve">     </w:t>
                                      </w:r>
                                    </w:p>
                                  </w:sdtContent>
                                </w:sdt>
                              </w:tc>
                              <w:tc>
                                <w:tcPr>
                                  <w:tcW w:w="2026" w:type="pct"/>
                                  <w:vAlign w:val="center"/>
                                </w:tcPr>
                                <w:p w14:paraId="4F90C350" w14:textId="6C6E09BF" w:rsidR="003E22CA" w:rsidRDefault="003E22CA">
                                  <w:pPr>
                                    <w:pStyle w:val="a8"/>
                                  </w:pPr>
                                </w:p>
                              </w:tc>
                            </w:tr>
                          </w:tbl>
                          <w:p w14:paraId="79CCDAC0" w14:textId="6EB67365" w:rsidR="003E22CA" w:rsidRDefault="003E22CA">
                            <w:r>
                              <w:rPr>
                                <w:noProof/>
                              </w:rPr>
                              <w:drawing>
                                <wp:inline distT="0" distB="0" distL="0" distR="0" wp14:anchorId="470E71A8" wp14:editId="1EEA822C">
                                  <wp:extent cx="1980000" cy="1980000"/>
                                  <wp:effectExtent l="0" t="0" r="1270" b="0"/>
                                  <wp:docPr id="2958980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0000" cy="1980000"/>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8852BFA" id="_x0000_t202" coordsize="21600,21600" o:spt="202" path="m,l,21600r21600,l21600,xe">
                <v:stroke joinstyle="miter"/>
                <v:path gradientshapeok="t" o:connecttype="rect"/>
              </v:shapetype>
              <v:shape id="Текстовое поле 138" o:spid="_x0000_s1026" type="#_x0000_t202" style="position:absolute;margin-left:17.25pt;margin-top:95.25pt;width:555.75pt;height:732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wBUbwIAAFgFAAAOAAAAZHJzL2Uyb0RvYy54bWysVN9P2zAQfp+0/8Hy+0joBoOKFHUgpkkI&#10;0MrEs+vY1Jrj885uk+6v5+wkLWO8MO0lOfu++/X57s7Ou8ayjcJgwFX88KDkTDkJtXGPFf9xf/Xh&#10;hLMQhauFBacqvlWBn8/evztr/VRNYAW2VsjIiQvT1ld8FaOfFkWQK9WIcABeOVJqwEZEOuJjUaNo&#10;yXtji0lZHhctYO0RpAqBbi97JZ9l/1orGW+1DioyW3HKLeYv5u8yfYvZmZg+ovArI4c0xD9k0Qjj&#10;KOjO1aWIgq3R/OWqMRIhgI4HEpoCtDZS5RqomsPyRTWLlfAq10LkBL+jKfw/t/Jms/B3yGL3BTp6&#10;wERI68M00GWqp9PYpD9lykhPFG53tKkuMkmXn8ujk3JyxJkk3enk9PhTmYkt9uYeQ/yqoGFJqDjS&#10;u2S6xOY6RApJ0BGSogWwpr4y1uZD6gV1YZFtBL2ijTlJsvgDZR1rK3788ajMjh0k896zdcmNyt0w&#10;hNuXmKW4tSphrPuuNDN1rvSV2EJK5XbxMzqhNIV6i+GA32f1FuO+DrLIkcHFnXFjHGCuPo/PnrL6&#10;50iZ7vFE+LO6kxi7ZTc8/RLqLXUEQj8swcsrQ692LUK8E0jTQU1AEx9v6aMtEOswSJytAH+/dp/w&#10;1LSk5aylaat4+LUWqDiz3xy1cxrNUcBRWI6CWzcXQE9/SLvEyyySAUY7ihqheaBFME9RSCWcpFgV&#10;lxHHw0Xsp55WiVTzeYbRCHoRr93Cy+Q8EZq68L57EOiHVo3U5TcwTqKYvujYHpssHczXEbTJ7Zwo&#10;7XkcqKbxzV0+rJq0H56fM2q/EGdPAAAA//8DAFBLAwQUAAYACAAAACEABs0cU90AAAAMAQAADwAA&#10;AGRycy9kb3ducmV2LnhtbExPQU7DMBC8I/EHa5G4USeQRhDiVBVSL9woUMRtG5s4aryObDdNf8/2&#10;BLeZndHsTL2a3SAmE2LvSUG+yEAYar3uqVPw8b65ewQRE5LGwZNRcDYRVs31VY2V9id6M9M2dYJD&#10;KFaowKY0VlLG1hqHceFHQ6z9+OAwMQ2d1AFPHO4GeZ9lpXTYE3+wOJoXa9rD9ugUpCnsis16Dvq8&#10;s694cPnXd/+p1O3NvH4Gkcyc/sxwqc/VoeFOe38kHcWg4KFYspPvTxmDiyEvSl63Z1QuWZRNLf+P&#10;aH4BAAD//wMAUEsBAi0AFAAGAAgAAAAhALaDOJL+AAAA4QEAABMAAAAAAAAAAAAAAAAAAAAAAFtD&#10;b250ZW50X1R5cGVzXS54bWxQSwECLQAUAAYACAAAACEAOP0h/9YAAACUAQAACwAAAAAAAAAAAAAA&#10;AAAvAQAAX3JlbHMvLnJlbHNQSwECLQAUAAYACAAAACEA3FsAVG8CAABYBQAADgAAAAAAAAAAAAAA&#10;AAAuAgAAZHJzL2Uyb0RvYy54bWxQSwECLQAUAAYACAAAACEABs0cU90AAAAMAQAADwAAAAAAAAAA&#10;AAAAAADJBAAAZHJzL2Rvd25yZXYueG1sUEsFBgAAAAAEAAQA8wAAANMFAAAAAA==&#10;" fillcolor="white [3201]" stroked="f" strokeweight=".5pt">
                <v:textbox inset="0,0,0,0">
                  <w:txbxContent>
                    <w:tbl>
                      <w:tblPr>
                        <w:tblW w:w="4993"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8160"/>
                        <w:gridCol w:w="2944"/>
                      </w:tblGrid>
                      <w:tr w:rsidR="003E22CA" w14:paraId="7FA1B5EA" w14:textId="77777777" w:rsidTr="003E22CA">
                        <w:trPr>
                          <w:jc w:val="center"/>
                        </w:trPr>
                        <w:tc>
                          <w:tcPr>
                            <w:tcW w:w="2974" w:type="pct"/>
                            <w:vAlign w:val="center"/>
                          </w:tcPr>
                          <w:p w14:paraId="12AC8F25" w14:textId="35226BF9" w:rsidR="003E22CA" w:rsidRDefault="003E22CA">
                            <w:pPr>
                              <w:jc w:val="right"/>
                            </w:pPr>
                            <w:r>
                              <w:rPr>
                                <w:rStyle w:val="fontstyle01"/>
                                <w:rFonts w:ascii="Times New Roman" w:eastAsia="SimSun" w:hAnsi="Times New Roman" w:cs="Times New Roman"/>
                                <w:noProof/>
                                <w:sz w:val="32"/>
                                <w:szCs w:val="32"/>
                                <w:lang w:val="ru-RU"/>
                              </w:rPr>
                              <w:drawing>
                                <wp:inline distT="0" distB="0" distL="0" distR="0" wp14:anchorId="76BAE7D8" wp14:editId="57B9EA0E">
                                  <wp:extent cx="4724400" cy="4403404"/>
                                  <wp:effectExtent l="0" t="0" r="0" b="0"/>
                                  <wp:docPr id="17437277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39725" cy="4417688"/>
                                          </a:xfrm>
                                          <a:prstGeom prst="rect">
                                            <a:avLst/>
                                          </a:prstGeom>
                                          <a:noFill/>
                                          <a:ln>
                                            <a:noFill/>
                                          </a:ln>
                                        </pic:spPr>
                                      </pic:pic>
                                    </a:graphicData>
                                  </a:graphic>
                                </wp:inline>
                              </w:drawing>
                            </w:r>
                          </w:p>
                          <w:sdt>
                            <w:sdtPr>
                              <w:rPr>
                                <w:rFonts w:ascii="Times New Roman" w:eastAsia="SimSun" w:hAnsi="Times New Roman" w:cs="Times New Roman"/>
                                <w:b/>
                                <w:color w:val="000000"/>
                                <w:sz w:val="44"/>
                                <w:szCs w:val="44"/>
                              </w:rPr>
                              <w:alias w:val="Название"/>
                              <w:tag w:val=""/>
                              <w:id w:val="-438379639"/>
                              <w:dataBinding w:prefixMappings="xmlns:ns0='http://purl.org/dc/elements/1.1/' xmlns:ns1='http://schemas.openxmlformats.org/package/2006/metadata/core-properties' " w:xpath="/ns1:coreProperties[1]/ns0:title[1]" w:storeItemID="{6C3C8BC8-F283-45AE-878A-BAB7291924A1}"/>
                              <w:text/>
                            </w:sdtPr>
                            <w:sdtContent>
                              <w:p w14:paraId="00FC2988" w14:textId="6E6C9154" w:rsidR="003E22CA" w:rsidRPr="003E22CA" w:rsidRDefault="003E22CA" w:rsidP="003E22CA">
                                <w:pPr>
                                  <w:pStyle w:val="a8"/>
                                  <w:spacing w:line="312" w:lineRule="auto"/>
                                  <w:rPr>
                                    <w:caps/>
                                    <w:color w:val="191919" w:themeColor="text1" w:themeTint="E6"/>
                                    <w:sz w:val="44"/>
                                    <w:szCs w:val="44"/>
                                  </w:rPr>
                                </w:pPr>
                                <w:r w:rsidRPr="003E22CA">
                                  <w:rPr>
                                    <w:rFonts w:ascii="Times New Roman" w:eastAsia="SimSun" w:hAnsi="Times New Roman" w:cs="Times New Roman"/>
                                    <w:b/>
                                    <w:color w:val="000000"/>
                                    <w:sz w:val="44"/>
                                    <w:szCs w:val="44"/>
                                  </w:rPr>
                                  <w:t>Руководство по эксплуатации и обслуживанию 2-хстоечный подъемник TOP AVTO</w:t>
                                </w:r>
                                <w:r w:rsidRPr="003E22CA">
                                  <w:rPr>
                                    <w:rFonts w:ascii="Times New Roman" w:eastAsia="SimSun" w:hAnsi="Times New Roman" w:cs="Times New Roman"/>
                                    <w:b/>
                                    <w:color w:val="000000"/>
                                    <w:sz w:val="44"/>
                                    <w:szCs w:val="44"/>
                                  </w:rPr>
                                  <w:t xml:space="preserve"> </w:t>
                                </w:r>
                                <w:r w:rsidRPr="003E22CA">
                                  <w:rPr>
                                    <w:rFonts w:ascii="Times New Roman" w:eastAsia="SimSun" w:hAnsi="Times New Roman" w:cs="Times New Roman"/>
                                    <w:b/>
                                    <w:color w:val="000000"/>
                                    <w:sz w:val="44"/>
                                    <w:szCs w:val="44"/>
                                  </w:rPr>
                                  <w:t>S4</w:t>
                                </w:r>
                              </w:p>
                            </w:sdtContent>
                          </w:sdt>
                          <w:sdt>
                            <w:sdtPr>
                              <w:rPr>
                                <w:color w:val="000000" w:themeColor="text1"/>
                                <w:sz w:val="24"/>
                              </w:rPr>
                              <w:alias w:val="Подзаголовок"/>
                              <w:tag w:val=""/>
                              <w:id w:val="1354072561"/>
                              <w:showingPlcHdr/>
                              <w:dataBinding w:prefixMappings="xmlns:ns0='http://purl.org/dc/elements/1.1/' xmlns:ns1='http://schemas.openxmlformats.org/package/2006/metadata/core-properties' " w:xpath="/ns1:coreProperties[1]/ns0:subject[1]" w:storeItemID="{6C3C8BC8-F283-45AE-878A-BAB7291924A1}"/>
                              <w:text/>
                            </w:sdtPr>
                            <w:sdtContent>
                              <w:p w14:paraId="64D1E487" w14:textId="3AF26AE1" w:rsidR="003E22CA" w:rsidRPr="003E22CA" w:rsidRDefault="003E22CA">
                                <w:pPr>
                                  <w:jc w:val="right"/>
                                  <w:rPr>
                                    <w:sz w:val="24"/>
                                    <w:lang w:val="ru-RU"/>
                                  </w:rPr>
                                </w:pPr>
                                <w:r>
                                  <w:rPr>
                                    <w:color w:val="000000" w:themeColor="text1"/>
                                    <w:sz w:val="24"/>
                                  </w:rPr>
                                  <w:t xml:space="preserve">     </w:t>
                                </w:r>
                              </w:p>
                            </w:sdtContent>
                          </w:sdt>
                        </w:tc>
                        <w:tc>
                          <w:tcPr>
                            <w:tcW w:w="2026" w:type="pct"/>
                            <w:vAlign w:val="center"/>
                          </w:tcPr>
                          <w:p w14:paraId="4F90C350" w14:textId="6C6E09BF" w:rsidR="003E22CA" w:rsidRDefault="003E22CA">
                            <w:pPr>
                              <w:pStyle w:val="a8"/>
                            </w:pPr>
                          </w:p>
                        </w:tc>
                      </w:tr>
                    </w:tbl>
                    <w:p w14:paraId="79CCDAC0" w14:textId="6EB67365" w:rsidR="003E22CA" w:rsidRDefault="003E22CA">
                      <w:r>
                        <w:rPr>
                          <w:noProof/>
                        </w:rPr>
                        <w:drawing>
                          <wp:inline distT="0" distB="0" distL="0" distR="0" wp14:anchorId="470E71A8" wp14:editId="1EEA822C">
                            <wp:extent cx="1980000" cy="1980000"/>
                            <wp:effectExtent l="0" t="0" r="1270" b="0"/>
                            <wp:docPr id="2958980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0000" cy="1980000"/>
                                    </a:xfrm>
                                    <a:prstGeom prst="rect">
                                      <a:avLst/>
                                    </a:prstGeom>
                                    <a:noFill/>
                                    <a:ln>
                                      <a:noFill/>
                                    </a:ln>
                                  </pic:spPr>
                                </pic:pic>
                              </a:graphicData>
                            </a:graphic>
                          </wp:inline>
                        </w:drawing>
                      </w:r>
                    </w:p>
                  </w:txbxContent>
                </v:textbox>
                <w10:wrap anchorx="page" anchory="page"/>
              </v:shape>
            </w:pict>
          </mc:Fallback>
        </mc:AlternateContent>
      </w:r>
      <w:r w:rsidR="00B90268">
        <w:rPr>
          <w:noProof/>
          <w:lang w:val="ru-RU" w:eastAsia="ru-RU"/>
        </w:rPr>
        <mc:AlternateContent>
          <mc:Choice Requires="wps">
            <w:drawing>
              <wp:anchor distT="0" distB="0" distL="114300" distR="114300" simplePos="0" relativeHeight="251659264" behindDoc="0" locked="0" layoutInCell="1" allowOverlap="1" wp14:anchorId="15DC8367" wp14:editId="47A9BFAA">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14:paraId="5AF845EC" w14:textId="6A2CF63B" w:rsidR="00B90268" w:rsidRDefault="00B90268">
                            <w:pPr>
                              <w:contextualSpacing/>
                              <w:jc w:val="left"/>
                            </w:pPr>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w14:anchorId="15DC8367" id="ODT_ATTR_LBL_SHAPE" o:spid="_x0000_s1027" type="#_x0000_t202" style="position:absolute;margin-left:0;margin-top:0;width:611.45pt;height:17.3pt;z-index:251659264;visibility:visible;mso-wrap-style:square;mso-width-percent:1000;mso-height-percent:0;mso-wrap-distance-left:9pt;mso-wrap-distance-top:0;mso-wrap-distance-right:9pt;mso-wrap-distance-bottom:0;mso-position-horizontal:left;mso-position-horizontal-relative:left-margin-area;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3zcCwIAAPUDAAAOAAAAZHJzL2Uyb0RvYy54bWysU9tu2zAMfR+wfxD0vjgJmrQx4hRdugwD&#10;ugvQ9QNkWY6FyaJGKbGzrx8lO2m3vg2zAYGUqEPy8Gh927eGHRV6Dbbgs8mUM2UlVNruC/70fffu&#10;hjMfhK2EAasKflKe327evll3LldzaMBUChmBWJ93ruBNCC7PMi8b1Qo/AacsHdaArQjk4j6rUHSE&#10;3ppsPp0usw6wcghSeU+798Mh3yT8ulYyfK1rrwIzBafaQloxrWVcs81a5HsUrtFyLEP8QxWt0JaS&#10;XqDuRRDsgPoVVKslgoc6TCS0GdS1lir1QN3Mpn9189gIp1IvRI53F5r8/4OVX46P7huy0L+HngaY&#10;mvDuAeQPzyxsG2H36g4RukaJihLPImVZ53w+Xo1U+9xHkLL7DBUNWRwCJKC+xjayQn0yQqcBnC6k&#10;qz4wSZvX18sFTZIzSWfz2WpJdkwh8vNthz58VNCyaBQcaagJXRwffBhCzyExmQejq502Jjm4L7cG&#10;2VGQAHbz+I/of4QZy7qCrxbzRUK2EO8nbbQ6kECNbgt+M43fIJnIxgdbpZAgtBlsKtrYkZ7IyMBN&#10;6Mue6WrkLrJVQnUivhAGPdL7IaMB/MVZR1osuP95EKg4M58scb6aXV1F8SaHDHy5W553hZUEUfDA&#10;2WBuQxJ6pMHCHc2k1omu5wrGUklbifDxHUTxvvRT1PNr3fwGAAD//wMAUEsDBBQABgAIAAAAIQBc&#10;V3Pw2wAAAAUBAAAPAAAAZHJzL2Rvd25yZXYueG1sTI/BTsMwEETvSPyDtUjcqENApYQ4FVQCQblA&#10;2wPHbbxNosbrKHba8PdsucBlpNWsZt7k89G16kB9aDwbuJ4koIhLbxuuDGzWz1czUCEiW2w9k4Fv&#10;CjAvzs9yzKw/8icdVrFSEsIhQwN1jF2mdShrchgmviMWb+d7h1HOvtK2x6OEu1anSTLVDhuWhho7&#10;WtRU7leDk97Fhoev1719edphcvf+sXxzFo25vBgfH0BFGuPfM5zwBR0KYdr6gW1QrQEZEn/15KVp&#10;eg9qa+Dmdgq6yPV/+uIHAAD//wMAUEsBAi0AFAAGAAgAAAAhALaDOJL+AAAA4QEAABMAAAAAAAAA&#10;AAAAAAAAAAAAAFtDb250ZW50X1R5cGVzXS54bWxQSwECLQAUAAYACAAAACEAOP0h/9YAAACUAQAA&#10;CwAAAAAAAAAAAAAAAAAvAQAAX3JlbHMvLnJlbHNQSwECLQAUAAYACAAAACEAe2t83AsCAAD1AwAA&#10;DgAAAAAAAAAAAAAAAAAuAgAAZHJzL2Uyb0RvYy54bWxQSwECLQAUAAYACAAAACEAXFdz8NsAAAAF&#10;AQAADwAAAAAAAAAAAAAAAABlBAAAZHJzL2Rvd25yZXYueG1sUEsFBgAAAAAEAAQA8wAAAG0FAAAA&#10;AA==&#10;" fillcolor="#f2f2f2" stroked="f">
                <v:textbox inset=",0,,0">
                  <w:txbxContent>
                    <w:p w14:paraId="5AF845EC" w14:textId="6A2CF63B" w:rsidR="00B90268" w:rsidRDefault="00B90268">
                      <w:pPr>
                        <w:contextualSpacing/>
                        <w:jc w:val="left"/>
                      </w:pPr>
                    </w:p>
                  </w:txbxContent>
                </v:textbox>
                <w10:wrap anchorx="margin" anchory="page"/>
              </v:shape>
            </w:pict>
          </mc:Fallback>
        </mc:AlternateContent>
      </w:r>
    </w:p>
    <w:p w14:paraId="19449C40" w14:textId="77777777" w:rsidR="009701EF" w:rsidRPr="002B566C" w:rsidRDefault="00B90268">
      <w:pPr>
        <w:rPr>
          <w:rFonts w:ascii="Times New Roman" w:hAnsi="Times New Roman" w:cs="Times New Roman"/>
          <w:lang w:val="ru-RU"/>
        </w:rPr>
      </w:pPr>
      <w:r>
        <w:rPr>
          <w:rFonts w:ascii="Times New Roman" w:hAnsi="Times New Roman" w:cs="Times New Roman"/>
          <w:noProof/>
          <w:lang w:val="ru-RU" w:eastAsia="ru-RU"/>
        </w:rPr>
        <w:lastRenderedPageBreak/>
        <w:drawing>
          <wp:anchor distT="0" distB="0" distL="114300" distR="114300" simplePos="0" relativeHeight="251660288" behindDoc="0" locked="0" layoutInCell="1" allowOverlap="1" wp14:anchorId="562AADE7" wp14:editId="3E5E6C42">
            <wp:simplePos x="0" y="0"/>
            <wp:positionH relativeFrom="column">
              <wp:posOffset>-29845</wp:posOffset>
            </wp:positionH>
            <wp:positionV relativeFrom="paragraph">
              <wp:posOffset>16510</wp:posOffset>
            </wp:positionV>
            <wp:extent cx="556260" cy="505460"/>
            <wp:effectExtent l="0" t="0" r="7620" b="1270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9"/>
                    <a:stretch>
                      <a:fillRect/>
                    </a:stretch>
                  </pic:blipFill>
                  <pic:spPr>
                    <a:xfrm>
                      <a:off x="0" y="0"/>
                      <a:ext cx="556260" cy="505460"/>
                    </a:xfrm>
                    <a:prstGeom prst="rect">
                      <a:avLst/>
                    </a:prstGeom>
                    <a:noFill/>
                    <a:ln w="9525">
                      <a:noFill/>
                    </a:ln>
                  </pic:spPr>
                </pic:pic>
              </a:graphicData>
            </a:graphic>
          </wp:anchor>
        </w:drawing>
      </w:r>
    </w:p>
    <w:p w14:paraId="782AFD51" w14:textId="77777777" w:rsidR="009701EF" w:rsidRPr="002B566C" w:rsidRDefault="00B90268">
      <w:pPr>
        <w:ind w:firstLineChars="400" w:firstLine="840"/>
        <w:rPr>
          <w:rFonts w:ascii="Times New Roman" w:eastAsia="TimesNewRomanPS-BoldMT" w:hAnsi="Times New Roman" w:cs="Times New Roman"/>
          <w:b/>
          <w:color w:val="000000"/>
          <w:sz w:val="24"/>
          <w:lang w:val="ru-RU"/>
        </w:rPr>
      </w:pPr>
      <w:r>
        <w:rPr>
          <w:rFonts w:ascii="Times New Roman" w:hAnsi="Times New Roman" w:cs="Times New Roman"/>
          <w:noProof/>
          <w:lang w:val="ru-RU" w:eastAsia="ru-RU"/>
        </w:rPr>
        <w:drawing>
          <wp:anchor distT="0" distB="0" distL="114300" distR="114300" simplePos="0" relativeHeight="251681792" behindDoc="0" locked="0" layoutInCell="1" allowOverlap="1" wp14:anchorId="476BE4B0" wp14:editId="1130FD12">
            <wp:simplePos x="0" y="0"/>
            <wp:positionH relativeFrom="column">
              <wp:posOffset>-80645</wp:posOffset>
            </wp:positionH>
            <wp:positionV relativeFrom="paragraph">
              <wp:posOffset>-178435</wp:posOffset>
            </wp:positionV>
            <wp:extent cx="556260" cy="505460"/>
            <wp:effectExtent l="0" t="0" r="7620" b="12700"/>
            <wp:wrapNone/>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9"/>
                    <a:stretch>
                      <a:fillRect/>
                    </a:stretch>
                  </pic:blipFill>
                  <pic:spPr>
                    <a:xfrm>
                      <a:off x="0" y="0"/>
                      <a:ext cx="556260" cy="505460"/>
                    </a:xfrm>
                    <a:prstGeom prst="rect">
                      <a:avLst/>
                    </a:prstGeom>
                    <a:noFill/>
                    <a:ln w="9525">
                      <a:noFill/>
                    </a:ln>
                  </pic:spPr>
                </pic:pic>
              </a:graphicData>
            </a:graphic>
          </wp:anchor>
        </w:drawing>
      </w:r>
      <w:r w:rsidRPr="002B566C">
        <w:rPr>
          <w:rFonts w:ascii="Times New Roman" w:eastAsia="TimesNewRomanPS-BoldMT" w:hAnsi="Times New Roman" w:cs="Times New Roman"/>
          <w:b/>
          <w:color w:val="000000"/>
          <w:sz w:val="24"/>
          <w:lang w:val="ru-RU"/>
        </w:rPr>
        <w:t>ПРЕДУПРЕЖДЕНИЕ</w:t>
      </w:r>
    </w:p>
    <w:p w14:paraId="244503DD" w14:textId="77777777" w:rsidR="009701EF" w:rsidRPr="002B566C" w:rsidRDefault="009701EF" w:rsidP="002B566C">
      <w:pPr>
        <w:ind w:firstLineChars="400" w:firstLine="964"/>
        <w:rPr>
          <w:rFonts w:ascii="Times New Roman" w:eastAsia="TimesNewRomanPS-BoldMT" w:hAnsi="Times New Roman" w:cs="Times New Roman"/>
          <w:b/>
          <w:color w:val="000000"/>
          <w:sz w:val="24"/>
          <w:lang w:val="ru-RU"/>
        </w:rPr>
      </w:pPr>
    </w:p>
    <w:p w14:paraId="06B1FD72" w14:textId="77777777" w:rsidR="009701EF" w:rsidRPr="002B566C" w:rsidRDefault="00B90268">
      <w:pPr>
        <w:jc w:val="left"/>
        <w:rPr>
          <w:rStyle w:val="fontstyle11"/>
          <w:rFonts w:ascii="Times New Roman" w:hAnsi="Times New Roman" w:cs="Times New Roman"/>
          <w:sz w:val="21"/>
          <w:szCs w:val="21"/>
          <w:lang w:val="ru-RU"/>
        </w:rPr>
      </w:pPr>
      <w:r w:rsidRPr="002B566C">
        <w:rPr>
          <w:rStyle w:val="fontstyle11"/>
          <w:rFonts w:ascii="Times New Roman" w:hAnsi="Times New Roman" w:cs="Times New Roman"/>
          <w:sz w:val="21"/>
          <w:szCs w:val="21"/>
          <w:lang w:val="ru-RU"/>
        </w:rPr>
        <w:t>• Данное руководство по эксплуатации является неотъемлемой частью данного изделия. Пожалуйста, прочтите все инструкции.</w:t>
      </w:r>
      <w:r w:rsidRPr="002B566C">
        <w:rPr>
          <w:rStyle w:val="fontstyle11"/>
          <w:rFonts w:ascii="Times New Roman" w:hAnsi="Times New Roman" w:cs="Times New Roman"/>
          <w:sz w:val="21"/>
          <w:szCs w:val="21"/>
          <w:lang w:val="ru-RU"/>
        </w:rPr>
        <w:br/>
        <w:t>• Сохраните это руководство для использования во время технического обслуживания.</w:t>
      </w:r>
      <w:r w:rsidRPr="002B566C">
        <w:rPr>
          <w:rStyle w:val="fontstyle11"/>
          <w:rFonts w:ascii="Times New Roman" w:hAnsi="Times New Roman" w:cs="Times New Roman"/>
          <w:sz w:val="21"/>
          <w:szCs w:val="21"/>
          <w:lang w:val="ru-RU"/>
        </w:rPr>
        <w:br/>
        <w:t>• Данное оборудование следует использовать только по его четко предусмотренному назначению, и никогда не используйте его в других целях.</w:t>
      </w:r>
      <w:r w:rsidRPr="002B566C">
        <w:rPr>
          <w:rStyle w:val="fontstyle11"/>
          <w:rFonts w:ascii="Times New Roman" w:hAnsi="Times New Roman" w:cs="Times New Roman"/>
          <w:sz w:val="21"/>
          <w:szCs w:val="21"/>
          <w:lang w:val="ru-RU"/>
        </w:rPr>
        <w:br/>
        <w:t>• Производитель не несет ответственности за любой ущерб, возникший в результате неправильного использования или использования не по назначению.</w:t>
      </w:r>
    </w:p>
    <w:p w14:paraId="7554AED1" w14:textId="77777777" w:rsidR="009701EF" w:rsidRPr="002B566C" w:rsidRDefault="009701EF">
      <w:pPr>
        <w:jc w:val="left"/>
        <w:rPr>
          <w:rStyle w:val="fontstyle11"/>
          <w:rFonts w:ascii="Times New Roman" w:hAnsi="Times New Roman" w:cs="Times New Roman"/>
          <w:lang w:val="ru-RU"/>
        </w:rPr>
      </w:pPr>
    </w:p>
    <w:p w14:paraId="4CC36ECD" w14:textId="7F09CE1C" w:rsidR="009701EF" w:rsidRPr="002B566C" w:rsidRDefault="00B90268" w:rsidP="00EF0CB5">
      <w:pPr>
        <w:rPr>
          <w:rFonts w:ascii="Times New Roman" w:eastAsia="TimesNewRomanPSMT" w:hAnsi="Times New Roman" w:cs="Times New Roman"/>
          <w:color w:val="000000"/>
          <w:szCs w:val="21"/>
          <w:lang w:val="ru-RU"/>
        </w:rPr>
      </w:pPr>
      <w:r w:rsidRPr="002B566C">
        <w:rPr>
          <w:rFonts w:ascii="Times New Roman" w:eastAsia="TimesNewRomanPS-BoldMT" w:hAnsi="Times New Roman" w:cs="Times New Roman"/>
          <w:b/>
          <w:color w:val="000000"/>
          <w:sz w:val="24"/>
          <w:lang w:val="ru-RU"/>
        </w:rPr>
        <w:t>МЕРЫ ПРЕДОСТОРОЖНОСТИ</w:t>
      </w:r>
      <w:r w:rsidRPr="002B566C">
        <w:rPr>
          <w:rFonts w:ascii="Times New Roman" w:eastAsia="TimesNewRomanPS-BoldMT" w:hAnsi="Times New Roman" w:cs="Times New Roman"/>
          <w:b/>
          <w:color w:val="000000"/>
          <w:sz w:val="24"/>
          <w:lang w:val="ru-RU"/>
        </w:rPr>
        <w:br/>
      </w:r>
      <w:r>
        <w:rPr>
          <w:rFonts w:ascii="Times New Roman" w:eastAsia="TimesNewRomanPSMT" w:hAnsi="Times New Roman" w:cs="Times New Roman"/>
          <w:color w:val="000000"/>
          <w:szCs w:val="21"/>
          <w:lang w:val="ru-RU"/>
        </w:rPr>
        <w:t>• К работе на этом</w:t>
      </w:r>
      <w:r w:rsidRPr="002B566C">
        <w:rPr>
          <w:rFonts w:ascii="Times New Roman" w:eastAsia="TimesNewRomanPSMT" w:hAnsi="Times New Roman" w:cs="Times New Roman"/>
          <w:color w:val="000000"/>
          <w:szCs w:val="21"/>
          <w:lang w:val="ru-RU"/>
        </w:rPr>
        <w:t xml:space="preserve"> </w:t>
      </w:r>
      <w:r>
        <w:rPr>
          <w:rFonts w:ascii="Times New Roman" w:eastAsia="TimesNewRomanPSMT" w:hAnsi="Times New Roman" w:cs="Times New Roman"/>
          <w:color w:val="000000"/>
          <w:szCs w:val="21"/>
          <w:lang w:val="ru-RU"/>
        </w:rPr>
        <w:t>оборудовании</w:t>
      </w:r>
      <w:r w:rsidRPr="002B566C">
        <w:rPr>
          <w:rFonts w:ascii="Times New Roman" w:eastAsia="TimesNewRomanPSMT" w:hAnsi="Times New Roman" w:cs="Times New Roman"/>
          <w:color w:val="000000"/>
          <w:szCs w:val="21"/>
          <w:lang w:val="ru-RU"/>
        </w:rPr>
        <w:t xml:space="preserve"> допускаются только квалифицированные специалисты, прошедшие специальное обучение. Без</w:t>
      </w:r>
      <w:r w:rsidRPr="002B566C">
        <w:rPr>
          <w:rFonts w:ascii="Times New Roman" w:eastAsia="SimSun" w:hAnsi="Times New Roman" w:cs="Times New Roman" w:hint="eastAsia"/>
          <w:color w:val="000000"/>
          <w:szCs w:val="21"/>
          <w:lang w:val="ru-RU"/>
        </w:rPr>
        <w:t xml:space="preserve"> </w:t>
      </w:r>
      <w:r w:rsidRPr="002B566C">
        <w:rPr>
          <w:rFonts w:ascii="Times New Roman" w:eastAsia="TimesNewRomanPSMT" w:hAnsi="Times New Roman" w:cs="Times New Roman"/>
          <w:color w:val="000000"/>
          <w:szCs w:val="21"/>
          <w:lang w:val="ru-RU"/>
        </w:rPr>
        <w:t xml:space="preserve">разрешения производителя или несоблюдения требований руководства, любые изменения в части </w:t>
      </w:r>
      <w:r>
        <w:rPr>
          <w:rFonts w:ascii="Times New Roman" w:eastAsia="TimesNewRomanPSMT" w:hAnsi="Times New Roman" w:cs="Times New Roman"/>
          <w:color w:val="000000"/>
          <w:szCs w:val="21"/>
          <w:lang w:val="ru-RU"/>
        </w:rPr>
        <w:t>оборудования</w:t>
      </w:r>
      <w:r w:rsidRPr="002B566C">
        <w:rPr>
          <w:rFonts w:ascii="Times New Roman" w:eastAsia="TimesNewRomanPSMT" w:hAnsi="Times New Roman" w:cs="Times New Roman"/>
          <w:color w:val="000000"/>
          <w:szCs w:val="21"/>
          <w:lang w:val="ru-RU"/>
        </w:rPr>
        <w:t xml:space="preserve"> и в</w:t>
      </w:r>
      <w:r w:rsidRPr="002B566C">
        <w:rPr>
          <w:rFonts w:ascii="Times New Roman" w:eastAsia="SimSun" w:hAnsi="Times New Roman" w:cs="Times New Roman" w:hint="eastAsia"/>
          <w:color w:val="000000"/>
          <w:szCs w:val="21"/>
          <w:lang w:val="ru-RU"/>
        </w:rPr>
        <w:t xml:space="preserve"> </w:t>
      </w:r>
      <w:r>
        <w:rPr>
          <w:rFonts w:ascii="Times New Roman" w:eastAsia="TimesNewRomanPSMT" w:hAnsi="Times New Roman" w:cs="Times New Roman"/>
          <w:color w:val="000000"/>
          <w:szCs w:val="21"/>
          <w:lang w:val="ru-RU"/>
        </w:rPr>
        <w:t>области</w:t>
      </w:r>
      <w:r w:rsidRPr="002B566C">
        <w:rPr>
          <w:rFonts w:ascii="Times New Roman" w:eastAsia="TimesNewRomanPSMT" w:hAnsi="Times New Roman" w:cs="Times New Roman"/>
          <w:color w:val="000000"/>
          <w:szCs w:val="21"/>
          <w:lang w:val="ru-RU"/>
        </w:rPr>
        <w:t xml:space="preserve"> использования может привести к прямому или косвенному повреждению </w:t>
      </w:r>
      <w:r>
        <w:rPr>
          <w:rFonts w:ascii="Times New Roman" w:eastAsia="TimesNewRomanPSMT" w:hAnsi="Times New Roman" w:cs="Times New Roman"/>
          <w:color w:val="000000"/>
          <w:szCs w:val="21"/>
          <w:lang w:val="ru-RU"/>
        </w:rPr>
        <w:t>оборудования</w:t>
      </w:r>
      <w:r w:rsidRPr="002B566C">
        <w:rPr>
          <w:rFonts w:ascii="Times New Roman" w:eastAsia="TimesNewRomanPSMT" w:hAnsi="Times New Roman" w:cs="Times New Roman"/>
          <w:color w:val="000000"/>
          <w:szCs w:val="21"/>
          <w:lang w:val="ru-RU"/>
        </w:rPr>
        <w:t>.</w:t>
      </w:r>
      <w:r w:rsidRPr="002B566C">
        <w:rPr>
          <w:rFonts w:ascii="Times New Roman" w:eastAsia="TimesNewRomanPSMT" w:hAnsi="Times New Roman" w:cs="Times New Roman"/>
          <w:color w:val="000000"/>
          <w:szCs w:val="21"/>
          <w:lang w:val="ru-RU"/>
        </w:rPr>
        <w:br/>
        <w:t xml:space="preserve">• Не храните </w:t>
      </w:r>
      <w:r>
        <w:rPr>
          <w:rFonts w:ascii="Times New Roman" w:eastAsia="TimesNewRomanPSMT" w:hAnsi="Times New Roman" w:cs="Times New Roman"/>
          <w:color w:val="000000"/>
          <w:szCs w:val="21"/>
          <w:lang w:val="ru-RU"/>
        </w:rPr>
        <w:t>подъемник</w:t>
      </w:r>
      <w:r w:rsidRPr="002B566C">
        <w:rPr>
          <w:rFonts w:ascii="Times New Roman" w:eastAsia="TimesNewRomanPSMT" w:hAnsi="Times New Roman" w:cs="Times New Roman"/>
          <w:color w:val="000000"/>
          <w:szCs w:val="21"/>
          <w:lang w:val="ru-RU"/>
        </w:rPr>
        <w:t xml:space="preserve"> в условиях экстремальных температур и влажности. Избегайте установки рядом с ото</w:t>
      </w:r>
      <w:r w:rsidR="00901E70">
        <w:rPr>
          <w:rFonts w:ascii="Times New Roman" w:eastAsia="TimesNewRomanPSMT" w:hAnsi="Times New Roman" w:cs="Times New Roman"/>
          <w:color w:val="000000"/>
          <w:szCs w:val="21"/>
          <w:lang w:val="ru-RU"/>
        </w:rPr>
        <w:t>пительными приборами,</w:t>
      </w:r>
      <w:r>
        <w:rPr>
          <w:rFonts w:ascii="Times New Roman" w:eastAsia="TimesNewRomanPSMT" w:hAnsi="Times New Roman" w:cs="Times New Roman"/>
          <w:color w:val="000000"/>
          <w:szCs w:val="21"/>
          <w:lang w:val="ru-RU"/>
        </w:rPr>
        <w:t xml:space="preserve"> оборудование</w:t>
      </w:r>
      <w:r w:rsidR="00901E70">
        <w:rPr>
          <w:rFonts w:ascii="Times New Roman" w:eastAsia="TimesNewRomanPSMT" w:hAnsi="Times New Roman" w:cs="Times New Roman"/>
          <w:color w:val="000000"/>
          <w:szCs w:val="21"/>
          <w:lang w:val="ru-RU"/>
        </w:rPr>
        <w:t>м</w:t>
      </w:r>
      <w:r>
        <w:rPr>
          <w:rFonts w:ascii="Times New Roman" w:eastAsia="TimesNewRomanPSMT" w:hAnsi="Times New Roman" w:cs="Times New Roman"/>
          <w:color w:val="000000"/>
          <w:szCs w:val="21"/>
          <w:lang w:val="ru-RU"/>
        </w:rPr>
        <w:t>, водопроводными</w:t>
      </w:r>
      <w:r w:rsidRPr="002B566C">
        <w:rPr>
          <w:rFonts w:ascii="Times New Roman" w:eastAsia="TimesNewRomanPSMT" w:hAnsi="Times New Roman" w:cs="Times New Roman"/>
          <w:color w:val="000000"/>
          <w:szCs w:val="21"/>
          <w:lang w:val="ru-RU"/>
        </w:rPr>
        <w:t xml:space="preserve"> кран</w:t>
      </w:r>
      <w:r>
        <w:rPr>
          <w:rFonts w:ascii="Times New Roman" w:eastAsia="TimesNewRomanPSMT" w:hAnsi="Times New Roman" w:cs="Times New Roman"/>
          <w:color w:val="000000"/>
          <w:szCs w:val="21"/>
          <w:lang w:val="ru-RU"/>
        </w:rPr>
        <w:t>ами</w:t>
      </w:r>
      <w:r w:rsidR="00901E70">
        <w:rPr>
          <w:rFonts w:ascii="Times New Roman" w:eastAsia="TimesNewRomanPSMT" w:hAnsi="Times New Roman" w:cs="Times New Roman"/>
          <w:color w:val="000000"/>
          <w:szCs w:val="21"/>
          <w:lang w:val="ru-RU"/>
        </w:rPr>
        <w:t>, увлажнителями воздуха или печами</w:t>
      </w:r>
      <w:r w:rsidRPr="002B566C">
        <w:rPr>
          <w:rFonts w:ascii="Times New Roman" w:eastAsia="TimesNewRomanPSMT" w:hAnsi="Times New Roman" w:cs="Times New Roman"/>
          <w:color w:val="000000"/>
          <w:szCs w:val="21"/>
          <w:lang w:val="ru-RU"/>
        </w:rPr>
        <w:t>.</w:t>
      </w:r>
      <w:r w:rsidRPr="002B566C">
        <w:rPr>
          <w:rFonts w:ascii="Times New Roman" w:eastAsia="TimesNewRomanPSMT" w:hAnsi="Times New Roman" w:cs="Times New Roman"/>
          <w:color w:val="000000"/>
          <w:szCs w:val="21"/>
          <w:lang w:val="ru-RU"/>
        </w:rPr>
        <w:br/>
        <w:t xml:space="preserve">• Не допускайте контакта подъемника с большим количеством пыли, аммиака, спирта, растворителя или аэрозольного </w:t>
      </w:r>
      <w:r>
        <w:rPr>
          <w:rFonts w:ascii="Times New Roman" w:eastAsia="TimesNewRomanPSMT" w:hAnsi="Times New Roman" w:cs="Times New Roman"/>
          <w:color w:val="000000"/>
          <w:szCs w:val="21"/>
          <w:lang w:val="ru-RU"/>
        </w:rPr>
        <w:t>клея, а также не допускайте попадание обильных осадков</w:t>
      </w:r>
      <w:r w:rsidRPr="002B566C">
        <w:rPr>
          <w:rFonts w:ascii="Times New Roman" w:eastAsia="TimesNewRomanPSMT" w:hAnsi="Times New Roman" w:cs="Times New Roman"/>
          <w:color w:val="000000"/>
          <w:szCs w:val="21"/>
          <w:lang w:val="ru-RU"/>
        </w:rPr>
        <w:t>.</w:t>
      </w:r>
      <w:r w:rsidRPr="002B566C">
        <w:rPr>
          <w:rFonts w:ascii="Times New Roman" w:eastAsia="TimesNewRomanPSMT" w:hAnsi="Times New Roman" w:cs="Times New Roman"/>
          <w:color w:val="000000"/>
          <w:szCs w:val="21"/>
          <w:lang w:val="ru-RU"/>
        </w:rPr>
        <w:br/>
        <w:t xml:space="preserve">• Во время работы </w:t>
      </w:r>
      <w:r w:rsidR="00901E70">
        <w:rPr>
          <w:rFonts w:ascii="Times New Roman" w:eastAsia="TimesNewRomanPSMT" w:hAnsi="Times New Roman" w:cs="Times New Roman"/>
          <w:color w:val="000000"/>
          <w:szCs w:val="21"/>
          <w:lang w:val="ru-RU"/>
        </w:rPr>
        <w:t>оборудования</w:t>
      </w:r>
      <w:r w:rsidRPr="002B566C">
        <w:rPr>
          <w:rFonts w:ascii="Times New Roman" w:eastAsia="TimesNewRomanPSMT" w:hAnsi="Times New Roman" w:cs="Times New Roman"/>
          <w:color w:val="000000"/>
          <w:szCs w:val="21"/>
          <w:lang w:val="ru-RU"/>
        </w:rPr>
        <w:t xml:space="preserve"> посторонние л</w:t>
      </w:r>
      <w:r w:rsidR="00901E70">
        <w:rPr>
          <w:rFonts w:ascii="Times New Roman" w:eastAsia="TimesNewRomanPSMT" w:hAnsi="Times New Roman" w:cs="Times New Roman"/>
          <w:color w:val="000000"/>
          <w:szCs w:val="21"/>
          <w:lang w:val="ru-RU"/>
        </w:rPr>
        <w:t>ица не должны приближаться к нему</w:t>
      </w:r>
      <w:r w:rsidRPr="002B566C">
        <w:rPr>
          <w:rFonts w:ascii="Times New Roman" w:eastAsia="TimesNewRomanPSMT" w:hAnsi="Times New Roman" w:cs="Times New Roman"/>
          <w:color w:val="000000"/>
          <w:szCs w:val="21"/>
          <w:lang w:val="ru-RU"/>
        </w:rPr>
        <w:t>.</w:t>
      </w:r>
      <w:r w:rsidRPr="002B566C">
        <w:rPr>
          <w:rFonts w:ascii="Times New Roman" w:eastAsia="TimesNewRomanPSMT" w:hAnsi="Times New Roman" w:cs="Times New Roman"/>
          <w:color w:val="000000"/>
          <w:szCs w:val="21"/>
          <w:lang w:val="ru-RU"/>
        </w:rPr>
        <w:br/>
        <w:t xml:space="preserve">• Ежедневно проверяйте </w:t>
      </w:r>
      <w:r w:rsidR="00901E70">
        <w:rPr>
          <w:rFonts w:ascii="Times New Roman" w:eastAsia="TimesNewRomanPSMT" w:hAnsi="Times New Roman" w:cs="Times New Roman"/>
          <w:color w:val="000000"/>
          <w:szCs w:val="21"/>
          <w:lang w:val="ru-RU"/>
        </w:rPr>
        <w:t>оборудование</w:t>
      </w:r>
      <w:r w:rsidRPr="002B566C">
        <w:rPr>
          <w:rFonts w:ascii="Times New Roman" w:eastAsia="TimesNewRomanPSMT" w:hAnsi="Times New Roman" w:cs="Times New Roman"/>
          <w:color w:val="000000"/>
          <w:szCs w:val="21"/>
          <w:lang w:val="ru-RU"/>
        </w:rPr>
        <w:t>, не используйте подъемник с поврежденными деталями или в состоянии, близком к повреждению. Используйте ориг</w:t>
      </w:r>
      <w:r w:rsidR="00901E70">
        <w:rPr>
          <w:rFonts w:ascii="Times New Roman" w:eastAsia="TimesNewRomanPSMT" w:hAnsi="Times New Roman" w:cs="Times New Roman"/>
          <w:color w:val="000000"/>
          <w:szCs w:val="21"/>
          <w:lang w:val="ru-RU"/>
        </w:rPr>
        <w:t>инальные компоненты для замены поврежденных деталей</w:t>
      </w:r>
      <w:r w:rsidRPr="002B566C">
        <w:rPr>
          <w:rFonts w:ascii="Times New Roman" w:eastAsia="SimSun" w:hAnsi="Times New Roman" w:cs="Times New Roman" w:hint="eastAsia"/>
          <w:color w:val="000000"/>
          <w:szCs w:val="21"/>
          <w:lang w:val="ru-RU"/>
        </w:rPr>
        <w:t>.</w:t>
      </w:r>
      <w:r w:rsidRPr="002B566C">
        <w:rPr>
          <w:rFonts w:ascii="Times New Roman" w:eastAsia="TimesNewRomanPSMT" w:hAnsi="Times New Roman" w:cs="Times New Roman"/>
          <w:color w:val="000000"/>
          <w:szCs w:val="21"/>
          <w:lang w:val="ru-RU"/>
        </w:rPr>
        <w:br/>
        <w:t xml:space="preserve">• </w:t>
      </w:r>
      <w:r w:rsidR="00901E70">
        <w:rPr>
          <w:rFonts w:ascii="Times New Roman" w:eastAsia="TimesNewRomanPSMT" w:hAnsi="Times New Roman" w:cs="Times New Roman"/>
          <w:color w:val="000000"/>
          <w:szCs w:val="21"/>
          <w:lang w:val="ru-RU"/>
        </w:rPr>
        <w:t>Подъемник</w:t>
      </w:r>
      <w:r w:rsidRPr="002B566C">
        <w:rPr>
          <w:rFonts w:ascii="Times New Roman" w:eastAsia="TimesNewRomanPSMT" w:hAnsi="Times New Roman" w:cs="Times New Roman"/>
          <w:color w:val="000000"/>
          <w:szCs w:val="21"/>
          <w:lang w:val="ru-RU"/>
        </w:rPr>
        <w:t xml:space="preserve"> нельзя перегружать. Номинальная грузоподъёмность </w:t>
      </w:r>
      <w:r w:rsidR="00901E70">
        <w:rPr>
          <w:rFonts w:ascii="Times New Roman" w:eastAsia="TimesNewRomanPSMT" w:hAnsi="Times New Roman" w:cs="Times New Roman"/>
          <w:color w:val="000000"/>
          <w:szCs w:val="21"/>
          <w:lang w:val="ru-RU"/>
        </w:rPr>
        <w:t>подъемника</w:t>
      </w:r>
      <w:r w:rsidRPr="002B566C">
        <w:rPr>
          <w:rFonts w:ascii="Times New Roman" w:eastAsia="TimesNewRomanPSMT" w:hAnsi="Times New Roman" w:cs="Times New Roman"/>
          <w:color w:val="000000"/>
          <w:szCs w:val="21"/>
          <w:lang w:val="ru-RU"/>
        </w:rPr>
        <w:t xml:space="preserve"> указана на заводской табличке.</w:t>
      </w:r>
      <w:r w:rsidRPr="002B566C">
        <w:rPr>
          <w:rFonts w:ascii="Times New Roman" w:eastAsia="TimesNewRomanPSMT" w:hAnsi="Times New Roman" w:cs="Times New Roman"/>
          <w:color w:val="000000"/>
          <w:szCs w:val="21"/>
          <w:lang w:val="ru-RU"/>
        </w:rPr>
        <w:br/>
        <w:t xml:space="preserve">• Пожалуйста, не поднимайте подъемник, если в автомобиле находятся люди. Во время работы клиент и </w:t>
      </w:r>
      <w:r w:rsidR="00901E70">
        <w:rPr>
          <w:rFonts w:ascii="Times New Roman" w:eastAsia="TimesNewRomanPSMT" w:hAnsi="Times New Roman" w:cs="Times New Roman"/>
          <w:color w:val="000000"/>
          <w:szCs w:val="21"/>
          <w:lang w:val="ru-RU"/>
        </w:rPr>
        <w:t xml:space="preserve">посторонние должны быть в безопасности, </w:t>
      </w:r>
      <w:r w:rsidRPr="002B566C">
        <w:rPr>
          <w:rFonts w:ascii="Times New Roman" w:eastAsia="TimesNewRomanPSMT" w:hAnsi="Times New Roman" w:cs="Times New Roman"/>
          <w:color w:val="000000"/>
          <w:szCs w:val="21"/>
          <w:lang w:val="ru-RU"/>
        </w:rPr>
        <w:t>не должны находиться в зоне подъема.</w:t>
      </w:r>
      <w:r w:rsidRPr="002B566C">
        <w:rPr>
          <w:rFonts w:ascii="Times New Roman" w:eastAsia="TimesNewRomanPSMT" w:hAnsi="Times New Roman" w:cs="Times New Roman"/>
          <w:color w:val="000000"/>
          <w:szCs w:val="21"/>
          <w:lang w:val="ru-RU"/>
        </w:rPr>
        <w:br/>
        <w:t>• Не допускайте попадания в зону подъема препятствий, смазки, машинного масла, мусора и других загрязнений.</w:t>
      </w:r>
      <w:r w:rsidRPr="002B566C">
        <w:rPr>
          <w:rFonts w:ascii="Times New Roman" w:eastAsia="TimesNewRomanPSMT" w:hAnsi="Times New Roman" w:cs="Times New Roman"/>
          <w:color w:val="000000"/>
          <w:szCs w:val="21"/>
          <w:lang w:val="ru-RU"/>
        </w:rPr>
        <w:br/>
        <w:t>• Расположите поворотный рычаг подъемника так, чтобы он касался точки подъема, как рекоменд</w:t>
      </w:r>
      <w:r w:rsidR="00901E70">
        <w:rPr>
          <w:rFonts w:ascii="Times New Roman" w:eastAsia="TimesNewRomanPSMT" w:hAnsi="Times New Roman" w:cs="Times New Roman"/>
          <w:color w:val="000000"/>
          <w:szCs w:val="21"/>
          <w:lang w:val="ru-RU"/>
        </w:rPr>
        <w:t xml:space="preserve">овано производителем. Поднимите </w:t>
      </w:r>
      <w:r w:rsidRPr="002B566C">
        <w:rPr>
          <w:rFonts w:ascii="Times New Roman" w:eastAsia="TimesNewRomanPSMT" w:hAnsi="Times New Roman" w:cs="Times New Roman"/>
          <w:color w:val="000000"/>
          <w:szCs w:val="21"/>
          <w:lang w:val="ru-RU"/>
        </w:rPr>
        <w:t>каретку и убедитесь, что подъёмная площадка и автомобиль плотно прилегают. Поднимите каретку до нужной рабочей высоты.</w:t>
      </w:r>
      <w:r w:rsidRPr="002B566C">
        <w:rPr>
          <w:rFonts w:ascii="Times New Roman" w:eastAsia="TimesNewRomanPSMT" w:hAnsi="Times New Roman" w:cs="Times New Roman"/>
          <w:color w:val="000000"/>
          <w:szCs w:val="21"/>
          <w:lang w:val="ru-RU"/>
        </w:rPr>
        <w:br/>
        <w:t>• Для некоторых транспортных средств демонтаж (или монтаж) деталей приведет к значитель</w:t>
      </w:r>
      <w:r w:rsidR="00901E70">
        <w:rPr>
          <w:rFonts w:ascii="Times New Roman" w:eastAsia="TimesNewRomanPSMT" w:hAnsi="Times New Roman" w:cs="Times New Roman"/>
          <w:color w:val="000000"/>
          <w:szCs w:val="21"/>
          <w:lang w:val="ru-RU"/>
        </w:rPr>
        <w:t xml:space="preserve">ному отклонению центра тяжести. </w:t>
      </w:r>
      <w:r w:rsidRPr="002B566C">
        <w:rPr>
          <w:rFonts w:ascii="Times New Roman" w:eastAsia="TimesNewRomanPSMT" w:hAnsi="Times New Roman" w:cs="Times New Roman"/>
          <w:color w:val="000000"/>
          <w:szCs w:val="21"/>
          <w:lang w:val="ru-RU"/>
        </w:rPr>
        <w:t>Это приводит к неустойчивости автомобиля. Опора необходима для сохранения равновесия автомобиля.</w:t>
      </w:r>
      <w:r w:rsidRPr="002B566C">
        <w:rPr>
          <w:rFonts w:ascii="Times New Roman" w:eastAsia="TimesNewRomanPSMT" w:hAnsi="Times New Roman" w:cs="Times New Roman"/>
          <w:color w:val="000000"/>
          <w:szCs w:val="21"/>
          <w:lang w:val="ru-RU"/>
        </w:rPr>
        <w:br/>
        <w:t>• Перед тем, как убрать автомобиль с зоны подъема, отведите маятниковый рычаг и подъемную</w:t>
      </w:r>
      <w:r w:rsidR="00901E70">
        <w:rPr>
          <w:rFonts w:ascii="Times New Roman" w:eastAsia="TimesNewRomanPSMT" w:hAnsi="Times New Roman" w:cs="Times New Roman"/>
          <w:color w:val="000000"/>
          <w:szCs w:val="21"/>
          <w:lang w:val="ru-RU"/>
        </w:rPr>
        <w:t xml:space="preserve"> площадку назад, чтобы избежать блокировки</w:t>
      </w:r>
      <w:r w:rsidRPr="002B566C">
        <w:rPr>
          <w:rFonts w:ascii="Times New Roman" w:eastAsia="TimesNewRomanPSMT" w:hAnsi="Times New Roman" w:cs="Times New Roman"/>
          <w:color w:val="000000"/>
          <w:szCs w:val="21"/>
          <w:lang w:val="ru-RU"/>
        </w:rPr>
        <w:t xml:space="preserve"> во время движения.</w:t>
      </w:r>
      <w:r w:rsidRPr="002B566C">
        <w:rPr>
          <w:rFonts w:ascii="Times New Roman" w:eastAsia="TimesNewRomanPSMT" w:hAnsi="Times New Roman" w:cs="Times New Roman"/>
          <w:color w:val="000000"/>
          <w:szCs w:val="21"/>
          <w:lang w:val="ru-RU"/>
        </w:rPr>
        <w:br/>
        <w:t>• Используйте соответствующее оборудование и инструменты, а также средства индивидуальной защиты, например, рабочую одежду, защитную обувь и т. д.</w:t>
      </w:r>
      <w:r w:rsidRPr="002B566C">
        <w:rPr>
          <w:rFonts w:ascii="Times New Roman" w:eastAsia="TimesNewRomanPSMT" w:hAnsi="Times New Roman" w:cs="Times New Roman"/>
          <w:color w:val="000000"/>
          <w:szCs w:val="21"/>
          <w:lang w:val="ru-RU"/>
        </w:rPr>
        <w:br/>
        <w:t xml:space="preserve">• Обратите особое внимание на различные предупреждающие знаки, прикрепленные к корпусу </w:t>
      </w:r>
      <w:r w:rsidR="00B7605B">
        <w:rPr>
          <w:rFonts w:ascii="Times New Roman" w:eastAsia="TimesNewRomanPSMT" w:hAnsi="Times New Roman" w:cs="Times New Roman"/>
          <w:color w:val="000000"/>
          <w:szCs w:val="21"/>
          <w:lang w:val="ru-RU"/>
        </w:rPr>
        <w:t>подъемника</w:t>
      </w:r>
      <w:r w:rsidRPr="002B566C">
        <w:rPr>
          <w:rFonts w:ascii="Times New Roman" w:eastAsia="TimesNewRomanPSMT" w:hAnsi="Times New Roman" w:cs="Times New Roman"/>
          <w:color w:val="000000"/>
          <w:szCs w:val="21"/>
          <w:lang w:val="ru-RU"/>
        </w:rPr>
        <w:t>.</w:t>
      </w:r>
      <w:r w:rsidRPr="002B566C">
        <w:rPr>
          <w:rFonts w:ascii="Times New Roman" w:eastAsia="TimesNewRomanPSMT" w:hAnsi="Times New Roman" w:cs="Times New Roman"/>
          <w:color w:val="000000"/>
          <w:szCs w:val="21"/>
          <w:lang w:val="ru-RU"/>
        </w:rPr>
        <w:br/>
        <w:t>• Держите волосы, свободную одежду, пальцы и все части тела подальше от движущихся частей.</w:t>
      </w:r>
      <w:r w:rsidRPr="002B566C">
        <w:rPr>
          <w:rFonts w:ascii="Times New Roman" w:eastAsia="TimesNewRomanPSMT" w:hAnsi="Times New Roman" w:cs="Times New Roman"/>
          <w:color w:val="000000"/>
          <w:szCs w:val="21"/>
          <w:lang w:val="ru-RU"/>
        </w:rPr>
        <w:br/>
        <w:t xml:space="preserve">• Обратите особое внимание на то, чтобы не разобрать предохранительный блок </w:t>
      </w:r>
      <w:r w:rsidR="00901E70">
        <w:rPr>
          <w:rFonts w:ascii="Times New Roman" w:eastAsia="TimesNewRomanPSMT" w:hAnsi="Times New Roman" w:cs="Times New Roman"/>
          <w:color w:val="000000"/>
          <w:szCs w:val="21"/>
          <w:lang w:val="ru-RU"/>
        </w:rPr>
        <w:t>оборудования</w:t>
      </w:r>
      <w:r w:rsidRPr="002B566C">
        <w:rPr>
          <w:rFonts w:ascii="Times New Roman" w:eastAsia="TimesNewRomanPSMT" w:hAnsi="Times New Roman" w:cs="Times New Roman"/>
          <w:color w:val="000000"/>
          <w:szCs w:val="21"/>
          <w:lang w:val="ru-RU"/>
        </w:rPr>
        <w:t xml:space="preserve"> и не вывести его из строя.</w:t>
      </w:r>
      <w:r w:rsidRPr="002B566C">
        <w:rPr>
          <w:rFonts w:ascii="Times New Roman" w:eastAsia="TimesNewRomanPSMT" w:hAnsi="Times New Roman" w:cs="Times New Roman"/>
          <w:color w:val="000000"/>
          <w:szCs w:val="21"/>
          <w:lang w:val="ru-RU"/>
        </w:rPr>
        <w:br/>
        <w:t xml:space="preserve">• Для этого подъемника используется гидравлическое масло </w:t>
      </w:r>
      <w:r>
        <w:rPr>
          <w:rFonts w:ascii="Times New Roman" w:eastAsia="TimesNewRomanPSMT" w:hAnsi="Times New Roman" w:cs="Times New Roman"/>
          <w:color w:val="000000"/>
          <w:szCs w:val="21"/>
        </w:rPr>
        <w:t>N</w:t>
      </w:r>
      <w:r w:rsidRPr="002B566C">
        <w:rPr>
          <w:rFonts w:ascii="Times New Roman" w:eastAsia="TimesNewRomanPSMT" w:hAnsi="Times New Roman" w:cs="Times New Roman"/>
          <w:color w:val="000000"/>
          <w:szCs w:val="21"/>
          <w:lang w:val="ru-RU"/>
        </w:rPr>
        <w:t xml:space="preserve">32 или </w:t>
      </w:r>
      <w:r>
        <w:rPr>
          <w:rFonts w:ascii="Times New Roman" w:eastAsia="TimesNewRomanPSMT" w:hAnsi="Times New Roman" w:cs="Times New Roman"/>
          <w:color w:val="000000"/>
          <w:szCs w:val="21"/>
        </w:rPr>
        <w:t>N</w:t>
      </w:r>
      <w:r w:rsidRPr="002B566C">
        <w:rPr>
          <w:rFonts w:ascii="Times New Roman" w:eastAsia="TimesNewRomanPSMT" w:hAnsi="Times New Roman" w:cs="Times New Roman"/>
          <w:color w:val="000000"/>
          <w:szCs w:val="21"/>
          <w:lang w:val="ru-RU"/>
        </w:rPr>
        <w:t>46.</w:t>
      </w:r>
    </w:p>
    <w:p w14:paraId="007E9774" w14:textId="77777777" w:rsidR="009701EF" w:rsidRPr="00EF0CB5" w:rsidRDefault="00B90268" w:rsidP="00EF0CB5">
      <w:pPr>
        <w:pStyle w:val="HTML"/>
        <w:shd w:val="clear" w:color="auto" w:fill="F8F9FA"/>
        <w:rPr>
          <w:rFonts w:ascii="inherit" w:hAnsi="inherit"/>
          <w:color w:val="1F1F1F"/>
          <w:sz w:val="42"/>
          <w:szCs w:val="42"/>
        </w:rPr>
      </w:pPr>
      <w:r w:rsidRPr="002B566C">
        <w:rPr>
          <w:rFonts w:ascii="Times New Roman" w:eastAsia="TimesNewRomanPSMT" w:hAnsi="Times New Roman" w:cs="Times New Roman"/>
          <w:color w:val="000000"/>
          <w:szCs w:val="21"/>
        </w:rPr>
        <w:lastRenderedPageBreak/>
        <w:t>•</w:t>
      </w:r>
      <w:r w:rsidRPr="002B566C">
        <w:rPr>
          <w:rFonts w:ascii="Times New Roman" w:eastAsia="SimSun" w:hAnsi="Times New Roman" w:cs="Times New Roman" w:hint="eastAsia"/>
          <w:color w:val="000000"/>
          <w:szCs w:val="21"/>
        </w:rPr>
        <w:t xml:space="preserve"> </w:t>
      </w:r>
      <w:r w:rsidR="00EF0CB5" w:rsidRPr="00EF0CB5">
        <w:rPr>
          <w:rFonts w:ascii="Times New Roman" w:hAnsi="Times New Roman" w:cs="Times New Roman"/>
          <w:color w:val="1F1F1F"/>
          <w:sz w:val="21"/>
          <w:szCs w:val="21"/>
        </w:rPr>
        <w:t>Ознакомьтесь с данными по безопасности смазки и масла, приведенными в руководстве.</w:t>
      </w:r>
      <w:r w:rsidRPr="002B566C">
        <w:rPr>
          <w:rFonts w:ascii="Times New Roman" w:eastAsia="TimesNewRomanPSMT" w:hAnsi="Times New Roman" w:cs="Times New Roman"/>
          <w:color w:val="000000"/>
          <w:szCs w:val="21"/>
        </w:rPr>
        <w:br/>
        <w:t>• Дайте компонентам остыть перед хранением, полностью ослабьте кабели компонентов во время хранения.</w:t>
      </w:r>
      <w:r w:rsidRPr="002B566C">
        <w:rPr>
          <w:rFonts w:ascii="Times New Roman" w:eastAsia="TimesNewRomanPSMT" w:hAnsi="Times New Roman" w:cs="Times New Roman"/>
          <w:color w:val="000000"/>
          <w:szCs w:val="21"/>
        </w:rPr>
        <w:br/>
        <w:t>• Не устанавливайте подъемник на открытом воздухе или под дождем. Если это необходимо, необходимо предоставить п</w:t>
      </w:r>
      <w:r w:rsidR="00EF0CB5">
        <w:rPr>
          <w:rFonts w:ascii="Times New Roman" w:eastAsia="TimesNewRomanPSMT" w:hAnsi="Times New Roman" w:cs="Times New Roman"/>
          <w:color w:val="000000"/>
          <w:szCs w:val="21"/>
        </w:rPr>
        <w:t xml:space="preserve">роизводителю особые требования, если этого </w:t>
      </w:r>
      <w:r w:rsidRPr="002B566C">
        <w:rPr>
          <w:rFonts w:ascii="Times New Roman" w:eastAsia="TimesNewRomanPSMT" w:hAnsi="Times New Roman" w:cs="Times New Roman"/>
          <w:color w:val="000000"/>
          <w:szCs w:val="21"/>
        </w:rPr>
        <w:t>невозможно избежать.</w:t>
      </w:r>
      <w:r w:rsidRPr="002B566C">
        <w:rPr>
          <w:rFonts w:ascii="Times New Roman" w:eastAsia="TimesNewRomanPSMT" w:hAnsi="Times New Roman" w:cs="Times New Roman"/>
          <w:color w:val="000000"/>
          <w:szCs w:val="21"/>
        </w:rPr>
        <w:br/>
        <w:t>• Перед установкой внимательно проверьте список оборудования. Немедленно подключите распределитель.</w:t>
      </w:r>
      <w:r w:rsidRPr="002B566C">
        <w:rPr>
          <w:rFonts w:ascii="Times New Roman" w:eastAsia="SimSun" w:hAnsi="Times New Roman" w:cs="Times New Roman" w:hint="eastAsia"/>
          <w:color w:val="000000"/>
          <w:szCs w:val="21"/>
        </w:rPr>
        <w:t xml:space="preserve"> </w:t>
      </w:r>
    </w:p>
    <w:p w14:paraId="1384DC9D" w14:textId="77777777" w:rsidR="00EF0CB5" w:rsidRDefault="00EF0CB5">
      <w:pPr>
        <w:jc w:val="center"/>
        <w:rPr>
          <w:rFonts w:ascii="Times New Roman" w:eastAsia="TimesNewRomanPS-BoldMT" w:hAnsi="Times New Roman" w:cs="Times New Roman"/>
          <w:b/>
          <w:color w:val="000000"/>
          <w:sz w:val="30"/>
          <w:szCs w:val="30"/>
          <w:lang w:val="ru-RU"/>
        </w:rPr>
      </w:pPr>
    </w:p>
    <w:p w14:paraId="6B103199" w14:textId="77777777" w:rsidR="00EF0CB5" w:rsidRDefault="00EF0CB5">
      <w:pPr>
        <w:jc w:val="center"/>
        <w:rPr>
          <w:rFonts w:ascii="Times New Roman" w:eastAsia="TimesNewRomanPS-BoldMT" w:hAnsi="Times New Roman" w:cs="Times New Roman"/>
          <w:b/>
          <w:color w:val="000000"/>
          <w:sz w:val="30"/>
          <w:szCs w:val="30"/>
          <w:lang w:val="ru-RU"/>
        </w:rPr>
      </w:pPr>
    </w:p>
    <w:p w14:paraId="674BB99F" w14:textId="48094554" w:rsidR="00EF0CB5" w:rsidRDefault="00B7605B">
      <w:pPr>
        <w:jc w:val="center"/>
        <w:rPr>
          <w:rFonts w:ascii="Times New Roman" w:eastAsia="TimesNewRomanPS-BoldMT" w:hAnsi="Times New Roman" w:cs="Times New Roman"/>
          <w:b/>
          <w:color w:val="000000"/>
          <w:sz w:val="30"/>
          <w:szCs w:val="30"/>
          <w:lang w:val="ru-RU"/>
        </w:rPr>
      </w:pPr>
      <w:r>
        <w:rPr>
          <w:rFonts w:ascii="Times New Roman" w:hAnsi="Times New Roman" w:cs="Times New Roman"/>
          <w:noProof/>
          <w:lang w:val="ru-RU" w:eastAsia="ru-RU"/>
        </w:rPr>
        <w:drawing>
          <wp:inline distT="0" distB="0" distL="114300" distR="114300" wp14:anchorId="26B58866" wp14:editId="2FD70FC0">
            <wp:extent cx="5219700" cy="6705510"/>
            <wp:effectExtent l="0" t="0" r="0" b="63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0"/>
                    <a:stretch>
                      <a:fillRect/>
                    </a:stretch>
                  </pic:blipFill>
                  <pic:spPr>
                    <a:xfrm>
                      <a:off x="0" y="0"/>
                      <a:ext cx="5224235" cy="6711336"/>
                    </a:xfrm>
                    <a:prstGeom prst="rect">
                      <a:avLst/>
                    </a:prstGeom>
                    <a:noFill/>
                    <a:ln w="9525">
                      <a:noFill/>
                    </a:ln>
                  </pic:spPr>
                </pic:pic>
              </a:graphicData>
            </a:graphic>
          </wp:inline>
        </w:drawing>
      </w:r>
    </w:p>
    <w:p w14:paraId="37319909" w14:textId="77777777" w:rsidR="009701EF" w:rsidRPr="00B7605B" w:rsidRDefault="009701EF">
      <w:pPr>
        <w:spacing w:line="500" w:lineRule="exact"/>
        <w:rPr>
          <w:rFonts w:ascii="Times New Roman" w:eastAsia="TimesNewRomanPS-BoldMT" w:hAnsi="Times New Roman" w:cs="Times New Roman"/>
          <w:b/>
          <w:color w:val="000000"/>
          <w:sz w:val="30"/>
          <w:szCs w:val="30"/>
          <w:lang w:val="ru-RU"/>
        </w:rPr>
      </w:pPr>
    </w:p>
    <w:p w14:paraId="04C8D261" w14:textId="77777777" w:rsidR="009701EF" w:rsidRDefault="00B90268" w:rsidP="002B566C">
      <w:pPr>
        <w:spacing w:line="500" w:lineRule="exact"/>
        <w:ind w:left="1506" w:hangingChars="500" w:hanging="1506"/>
        <w:jc w:val="center"/>
        <w:rPr>
          <w:rFonts w:ascii="Times New Roman" w:eastAsia="TimesNewRomanPS-BoldMT" w:hAnsi="Times New Roman" w:cs="Times New Roman"/>
          <w:b/>
          <w:color w:val="000000"/>
          <w:sz w:val="30"/>
          <w:szCs w:val="30"/>
        </w:rPr>
      </w:pPr>
      <w:r>
        <w:rPr>
          <w:rFonts w:ascii="Times New Roman" w:eastAsia="TimesNewRomanPS-BoldMT" w:hAnsi="Times New Roman" w:cs="Times New Roman"/>
          <w:b/>
          <w:color w:val="000000"/>
          <w:sz w:val="30"/>
          <w:szCs w:val="30"/>
        </w:rPr>
        <w:lastRenderedPageBreak/>
        <w:t>ОГЛАВЛЕНИЕ</w:t>
      </w:r>
    </w:p>
    <w:p w14:paraId="273B7A21" w14:textId="77777777" w:rsidR="009701EF" w:rsidRDefault="009701EF">
      <w:pPr>
        <w:jc w:val="center"/>
      </w:pPr>
      <w:bookmarkStart w:id="0" w:name="_Toc21193_WPSOffice_Level1"/>
    </w:p>
    <w:sdt>
      <w:sdtPr>
        <w:rPr>
          <w:rFonts w:ascii="SimSun" w:eastAsia="SimSun" w:hAnsi="SimSun"/>
        </w:rPr>
        <w:id w:val="147459587"/>
        <w:docPartObj>
          <w:docPartGallery w:val="Table of Contents"/>
          <w:docPartUnique/>
        </w:docPartObj>
      </w:sdtPr>
      <w:sdtEndPr>
        <w:rPr>
          <w:rFonts w:asciiTheme="minorHAnsi" w:eastAsiaTheme="minorEastAsia" w:hAnsiTheme="minorHAnsi"/>
        </w:rPr>
      </w:sdtEndPr>
      <w:sdtContent>
        <w:p w14:paraId="2FC901E1" w14:textId="77777777" w:rsidR="009701EF" w:rsidRDefault="009701EF">
          <w:pPr>
            <w:jc w:val="center"/>
          </w:pPr>
        </w:p>
        <w:p w14:paraId="4D59EFED" w14:textId="6E55EE3D" w:rsidR="009701EF" w:rsidRDefault="00B90268">
          <w:pPr>
            <w:pStyle w:val="10"/>
            <w:tabs>
              <w:tab w:val="right" w:leader="dot" w:pos="9746"/>
            </w:tabs>
            <w:rPr>
              <w:rFonts w:ascii="Times New Roman" w:hAnsi="Times New Roman" w:cs="Times New Roman"/>
              <w:noProof/>
            </w:rPr>
          </w:pPr>
          <w:r>
            <w:fldChar w:fldCharType="begin"/>
          </w:r>
          <w:r>
            <w:instrText xml:space="preserve">TOC \o "1-2" \h \u </w:instrText>
          </w:r>
          <w:r>
            <w:fldChar w:fldCharType="separate"/>
          </w:r>
          <w:hyperlink w:anchor="_Toc20390" w:history="1">
            <w:r>
              <w:rPr>
                <w:rFonts w:ascii="Times New Roman" w:hAnsi="Times New Roman" w:cs="Times New Roman"/>
                <w:b/>
                <w:bCs/>
                <w:noProof/>
                <w:szCs w:val="28"/>
              </w:rPr>
              <w:t>1. План</w:t>
            </w:r>
            <w:r>
              <w:rPr>
                <w:rFonts w:ascii="Times New Roman" w:hAnsi="Times New Roman" w:cs="Times New Roman"/>
                <w:b/>
                <w:bCs/>
                <w:noProof/>
              </w:rPr>
              <w:tab/>
            </w:r>
            <w:r>
              <w:rPr>
                <w:rFonts w:ascii="Times New Roman" w:hAnsi="Times New Roman" w:cs="Times New Roman"/>
                <w:b/>
                <w:bCs/>
                <w:noProof/>
              </w:rPr>
              <w:fldChar w:fldCharType="begin"/>
            </w:r>
            <w:r>
              <w:rPr>
                <w:rFonts w:ascii="Times New Roman" w:hAnsi="Times New Roman" w:cs="Times New Roman"/>
                <w:b/>
                <w:bCs/>
                <w:noProof/>
              </w:rPr>
              <w:instrText xml:space="preserve"> PAGEREF _Toc20390 \h </w:instrText>
            </w:r>
            <w:r>
              <w:rPr>
                <w:rFonts w:ascii="Times New Roman" w:hAnsi="Times New Roman" w:cs="Times New Roman"/>
                <w:b/>
                <w:bCs/>
                <w:noProof/>
              </w:rPr>
            </w:r>
            <w:r>
              <w:rPr>
                <w:rFonts w:ascii="Times New Roman" w:hAnsi="Times New Roman" w:cs="Times New Roman"/>
                <w:b/>
                <w:bCs/>
                <w:noProof/>
              </w:rPr>
              <w:fldChar w:fldCharType="separate"/>
            </w:r>
            <w:r w:rsidR="003E22CA">
              <w:rPr>
                <w:rFonts w:ascii="Times New Roman" w:hAnsi="Times New Roman" w:cs="Times New Roman"/>
                <w:b/>
                <w:bCs/>
                <w:noProof/>
              </w:rPr>
              <w:t>- 5 -</w:t>
            </w:r>
            <w:r>
              <w:rPr>
                <w:rFonts w:ascii="Times New Roman" w:hAnsi="Times New Roman" w:cs="Times New Roman"/>
                <w:b/>
                <w:bCs/>
                <w:noProof/>
              </w:rPr>
              <w:fldChar w:fldCharType="end"/>
            </w:r>
          </w:hyperlink>
        </w:p>
        <w:p w14:paraId="0E56331D" w14:textId="51B7B6FC" w:rsidR="009701EF" w:rsidRDefault="00B90268">
          <w:pPr>
            <w:pStyle w:val="20"/>
            <w:tabs>
              <w:tab w:val="right" w:leader="dot" w:pos="9746"/>
            </w:tabs>
            <w:rPr>
              <w:rFonts w:ascii="Times New Roman" w:hAnsi="Times New Roman" w:cs="Times New Roman"/>
              <w:noProof/>
            </w:rPr>
          </w:pPr>
          <w:hyperlink w:anchor="_Toc404" w:history="1">
            <w:r>
              <w:rPr>
                <w:rFonts w:ascii="Times New Roman" w:hAnsi="Times New Roman" w:cs="Times New Roman"/>
                <w:noProof/>
                <w:szCs w:val="21"/>
              </w:rPr>
              <w:t>1.1 Описание модели</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_Toc404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- 5 -</w:t>
            </w:r>
            <w:r>
              <w:rPr>
                <w:rFonts w:ascii="Times New Roman" w:hAnsi="Times New Roman" w:cs="Times New Roman"/>
                <w:noProof/>
              </w:rPr>
              <w:fldChar w:fldCharType="end"/>
            </w:r>
          </w:hyperlink>
        </w:p>
        <w:p w14:paraId="1BF3951D" w14:textId="132F44BC" w:rsidR="009701EF" w:rsidRDefault="00B90268">
          <w:pPr>
            <w:pStyle w:val="20"/>
            <w:tabs>
              <w:tab w:val="right" w:leader="dot" w:pos="9746"/>
            </w:tabs>
            <w:rPr>
              <w:rFonts w:ascii="Times New Roman" w:hAnsi="Times New Roman" w:cs="Times New Roman"/>
              <w:noProof/>
            </w:rPr>
          </w:pPr>
          <w:hyperlink w:anchor="_Toc6589" w:history="1">
            <w:r>
              <w:rPr>
                <w:rFonts w:ascii="Times New Roman" w:hAnsi="Times New Roman" w:cs="Times New Roman"/>
                <w:noProof/>
                <w:szCs w:val="21"/>
              </w:rPr>
              <w:t>1.2</w:t>
            </w:r>
            <w:r w:rsidR="00E94F58">
              <w:rPr>
                <w:rFonts w:ascii="Times New Roman" w:hAnsi="Times New Roman" w:cs="Times New Roman"/>
                <w:noProof/>
                <w:szCs w:val="21"/>
                <w:lang w:val="ru-RU"/>
              </w:rPr>
              <w:t xml:space="preserve"> </w:t>
            </w:r>
            <w:r>
              <w:rPr>
                <w:rFonts w:ascii="Times New Roman" w:eastAsia="TimesNewRomanPS-BoldMT" w:hAnsi="Times New Roman" w:cs="Times New Roman"/>
                <w:noProof/>
                <w:szCs w:val="21"/>
              </w:rPr>
              <w:t>Цель</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_Toc6589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- 5 -</w:t>
            </w:r>
            <w:r>
              <w:rPr>
                <w:rFonts w:ascii="Times New Roman" w:hAnsi="Times New Roman" w:cs="Times New Roman"/>
                <w:noProof/>
              </w:rPr>
              <w:fldChar w:fldCharType="end"/>
            </w:r>
          </w:hyperlink>
        </w:p>
        <w:p w14:paraId="6AAC2823" w14:textId="3F70166F" w:rsidR="009701EF" w:rsidRDefault="00B90268">
          <w:pPr>
            <w:pStyle w:val="20"/>
            <w:tabs>
              <w:tab w:val="right" w:leader="dot" w:pos="9746"/>
            </w:tabs>
            <w:rPr>
              <w:rFonts w:ascii="Times New Roman" w:hAnsi="Times New Roman" w:cs="Times New Roman"/>
              <w:noProof/>
            </w:rPr>
          </w:pPr>
          <w:hyperlink w:anchor="_Toc28056" w:history="1">
            <w:r>
              <w:rPr>
                <w:rFonts w:ascii="Times New Roman" w:hAnsi="Times New Roman" w:cs="Times New Roman"/>
                <w:noProof/>
                <w:szCs w:val="21"/>
              </w:rPr>
              <w:t>1.3</w:t>
            </w:r>
            <w:r w:rsidR="00E94F58">
              <w:rPr>
                <w:rFonts w:ascii="Times New Roman" w:hAnsi="Times New Roman" w:cs="Times New Roman"/>
                <w:noProof/>
                <w:szCs w:val="21"/>
                <w:lang w:val="ru-RU"/>
              </w:rPr>
              <w:t xml:space="preserve"> </w:t>
            </w:r>
            <w:r>
              <w:rPr>
                <w:rFonts w:ascii="Times New Roman" w:eastAsia="TimesNewRomanPS-BoldMT" w:hAnsi="Times New Roman" w:cs="Times New Roman"/>
                <w:noProof/>
                <w:szCs w:val="21"/>
              </w:rPr>
              <w:t>Функции и особенности</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_Toc28056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- 5 -</w:t>
            </w:r>
            <w:r>
              <w:rPr>
                <w:rFonts w:ascii="Times New Roman" w:hAnsi="Times New Roman" w:cs="Times New Roman"/>
                <w:noProof/>
              </w:rPr>
              <w:fldChar w:fldCharType="end"/>
            </w:r>
          </w:hyperlink>
        </w:p>
        <w:p w14:paraId="698CC62A" w14:textId="4C5CA6DB" w:rsidR="009701EF" w:rsidRDefault="00B90268">
          <w:pPr>
            <w:pStyle w:val="20"/>
            <w:tabs>
              <w:tab w:val="right" w:leader="dot" w:pos="9746"/>
            </w:tabs>
            <w:rPr>
              <w:rFonts w:ascii="Times New Roman" w:hAnsi="Times New Roman" w:cs="Times New Roman"/>
              <w:noProof/>
            </w:rPr>
          </w:pPr>
          <w:hyperlink w:anchor="_Toc27256" w:history="1">
            <w:r>
              <w:rPr>
                <w:rFonts w:ascii="Times New Roman" w:hAnsi="Times New Roman" w:cs="Times New Roman"/>
                <w:noProof/>
                <w:szCs w:val="21"/>
              </w:rPr>
              <w:t>1.4</w:t>
            </w:r>
            <w:r w:rsidR="00E94F58">
              <w:rPr>
                <w:rFonts w:ascii="Times New Roman" w:hAnsi="Times New Roman" w:cs="Times New Roman"/>
                <w:noProof/>
                <w:szCs w:val="21"/>
                <w:lang w:val="ru-RU"/>
              </w:rPr>
              <w:t xml:space="preserve"> </w:t>
            </w:r>
            <w:r>
              <w:rPr>
                <w:rFonts w:ascii="Times New Roman" w:eastAsia="TimesNewRomanPS-BoldMT" w:hAnsi="Times New Roman" w:cs="Times New Roman"/>
                <w:noProof/>
                <w:szCs w:val="21"/>
              </w:rPr>
              <w:t>Технические характеристики</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_Toc27256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- 5 -</w:t>
            </w:r>
            <w:r>
              <w:rPr>
                <w:rFonts w:ascii="Times New Roman" w:hAnsi="Times New Roman" w:cs="Times New Roman"/>
                <w:noProof/>
              </w:rPr>
              <w:fldChar w:fldCharType="end"/>
            </w:r>
          </w:hyperlink>
        </w:p>
        <w:p w14:paraId="589B3856" w14:textId="769578E8" w:rsidR="009701EF" w:rsidRDefault="00B90268">
          <w:pPr>
            <w:pStyle w:val="20"/>
            <w:tabs>
              <w:tab w:val="right" w:leader="dot" w:pos="9746"/>
            </w:tabs>
            <w:rPr>
              <w:rFonts w:ascii="Times New Roman" w:hAnsi="Times New Roman" w:cs="Times New Roman"/>
              <w:noProof/>
            </w:rPr>
          </w:pPr>
          <w:hyperlink w:anchor="_Toc25136" w:history="1">
            <w:r>
              <w:rPr>
                <w:rFonts w:ascii="Times New Roman" w:hAnsi="Times New Roman" w:cs="Times New Roman"/>
                <w:noProof/>
                <w:szCs w:val="21"/>
              </w:rPr>
              <w:t>1.5</w:t>
            </w:r>
            <w:r w:rsidR="00E94F58">
              <w:rPr>
                <w:rFonts w:ascii="Times New Roman" w:hAnsi="Times New Roman" w:cs="Times New Roman"/>
                <w:noProof/>
                <w:szCs w:val="21"/>
                <w:lang w:val="ru-RU"/>
              </w:rPr>
              <w:t xml:space="preserve"> </w:t>
            </w:r>
            <w:r>
              <w:rPr>
                <w:rFonts w:ascii="Times New Roman" w:eastAsia="TimesNewRomanPS-BoldMT" w:hAnsi="Times New Roman" w:cs="Times New Roman"/>
                <w:noProof/>
                <w:szCs w:val="21"/>
              </w:rPr>
              <w:t>Экологические требования</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_Toc25136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- 5 -</w:t>
            </w:r>
            <w:r>
              <w:rPr>
                <w:rFonts w:ascii="Times New Roman" w:hAnsi="Times New Roman" w:cs="Times New Roman"/>
                <w:noProof/>
              </w:rPr>
              <w:fldChar w:fldCharType="end"/>
            </w:r>
          </w:hyperlink>
        </w:p>
        <w:p w14:paraId="55CD177A" w14:textId="0D4E8C59" w:rsidR="009701EF" w:rsidRDefault="00B90268">
          <w:pPr>
            <w:pStyle w:val="10"/>
            <w:tabs>
              <w:tab w:val="right" w:leader="dot" w:pos="9746"/>
            </w:tabs>
            <w:rPr>
              <w:rFonts w:ascii="Times New Roman" w:hAnsi="Times New Roman" w:cs="Times New Roman"/>
              <w:noProof/>
            </w:rPr>
          </w:pPr>
          <w:hyperlink w:anchor="_Toc26859" w:history="1">
            <w:r>
              <w:rPr>
                <w:rFonts w:ascii="Times New Roman" w:hAnsi="Times New Roman" w:cs="Times New Roman"/>
                <w:b/>
                <w:bCs/>
                <w:noProof/>
                <w:szCs w:val="28"/>
              </w:rPr>
              <w:t>2. Подъемная конструкция</w:t>
            </w:r>
            <w:r>
              <w:rPr>
                <w:rFonts w:ascii="Times New Roman" w:hAnsi="Times New Roman" w:cs="Times New Roman"/>
                <w:b/>
                <w:bCs/>
                <w:noProof/>
              </w:rPr>
              <w:tab/>
            </w:r>
            <w:r>
              <w:rPr>
                <w:rFonts w:ascii="Times New Roman" w:hAnsi="Times New Roman" w:cs="Times New Roman"/>
                <w:b/>
                <w:bCs/>
                <w:noProof/>
              </w:rPr>
              <w:fldChar w:fldCharType="begin"/>
            </w:r>
            <w:r>
              <w:rPr>
                <w:rFonts w:ascii="Times New Roman" w:hAnsi="Times New Roman" w:cs="Times New Roman"/>
                <w:b/>
                <w:bCs/>
                <w:noProof/>
              </w:rPr>
              <w:instrText xml:space="preserve"> PAGEREF _Toc26859 \h </w:instrText>
            </w:r>
            <w:r>
              <w:rPr>
                <w:rFonts w:ascii="Times New Roman" w:hAnsi="Times New Roman" w:cs="Times New Roman"/>
                <w:b/>
                <w:bCs/>
                <w:noProof/>
              </w:rPr>
            </w:r>
            <w:r>
              <w:rPr>
                <w:rFonts w:ascii="Times New Roman" w:hAnsi="Times New Roman" w:cs="Times New Roman"/>
                <w:b/>
                <w:bCs/>
                <w:noProof/>
              </w:rPr>
              <w:fldChar w:fldCharType="separate"/>
            </w:r>
            <w:r w:rsidR="003E22CA">
              <w:rPr>
                <w:rFonts w:ascii="Times New Roman" w:hAnsi="Times New Roman" w:cs="Times New Roman"/>
                <w:b/>
                <w:bCs/>
                <w:noProof/>
              </w:rPr>
              <w:t>- 6 -</w:t>
            </w:r>
            <w:r>
              <w:rPr>
                <w:rFonts w:ascii="Times New Roman" w:hAnsi="Times New Roman" w:cs="Times New Roman"/>
                <w:b/>
                <w:bCs/>
                <w:noProof/>
              </w:rPr>
              <w:fldChar w:fldCharType="end"/>
            </w:r>
          </w:hyperlink>
        </w:p>
        <w:p w14:paraId="380A942A" w14:textId="37F305DC" w:rsidR="009701EF" w:rsidRDefault="00B90268">
          <w:pPr>
            <w:pStyle w:val="20"/>
            <w:tabs>
              <w:tab w:val="right" w:leader="dot" w:pos="9746"/>
            </w:tabs>
            <w:rPr>
              <w:rFonts w:ascii="Times New Roman" w:hAnsi="Times New Roman" w:cs="Times New Roman"/>
              <w:noProof/>
            </w:rPr>
          </w:pPr>
          <w:hyperlink w:anchor="_Toc8256" w:history="1">
            <w:r>
              <w:rPr>
                <w:rFonts w:ascii="Times New Roman" w:hAnsi="Times New Roman" w:cs="Times New Roman"/>
                <w:noProof/>
                <w:szCs w:val="21"/>
              </w:rPr>
              <w:t>2.1 Конструкция подъемника показана ниже:</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_Toc8256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- 6 -</w:t>
            </w:r>
            <w:r>
              <w:rPr>
                <w:rFonts w:ascii="Times New Roman" w:hAnsi="Times New Roman" w:cs="Times New Roman"/>
                <w:noProof/>
              </w:rPr>
              <w:fldChar w:fldCharType="end"/>
            </w:r>
          </w:hyperlink>
        </w:p>
        <w:p w14:paraId="08E2D7DE" w14:textId="59D0D5F8" w:rsidR="009701EF" w:rsidRDefault="00B90268">
          <w:pPr>
            <w:pStyle w:val="20"/>
            <w:tabs>
              <w:tab w:val="right" w:leader="dot" w:pos="9746"/>
            </w:tabs>
            <w:rPr>
              <w:rFonts w:ascii="Times New Roman" w:hAnsi="Times New Roman" w:cs="Times New Roman"/>
              <w:noProof/>
            </w:rPr>
          </w:pPr>
          <w:hyperlink w:anchor="_Toc6179" w:history="1">
            <w:r>
              <w:rPr>
                <w:rFonts w:ascii="Times New Roman" w:hAnsi="Times New Roman" w:cs="Times New Roman"/>
                <w:noProof/>
                <w:szCs w:val="21"/>
              </w:rPr>
              <w:t>2.2</w:t>
            </w:r>
            <w:r w:rsidR="00E94F58">
              <w:rPr>
                <w:rFonts w:ascii="Times New Roman" w:hAnsi="Times New Roman" w:cs="Times New Roman"/>
                <w:noProof/>
                <w:szCs w:val="21"/>
                <w:lang w:val="ru-RU"/>
              </w:rPr>
              <w:t xml:space="preserve"> </w:t>
            </w:r>
            <w:r>
              <w:rPr>
                <w:rFonts w:ascii="Times New Roman" w:eastAsia="TimesNewRomanPS-BoldMT" w:hAnsi="Times New Roman" w:cs="Times New Roman"/>
                <w:noProof/>
                <w:szCs w:val="21"/>
              </w:rPr>
              <w:t>Основные принципы структуры:</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_Toc6179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- 6 -</w:t>
            </w:r>
            <w:r>
              <w:rPr>
                <w:rFonts w:ascii="Times New Roman" w:hAnsi="Times New Roman" w:cs="Times New Roman"/>
                <w:noProof/>
              </w:rPr>
              <w:fldChar w:fldCharType="end"/>
            </w:r>
          </w:hyperlink>
        </w:p>
        <w:p w14:paraId="01801381" w14:textId="08D78181" w:rsidR="009701EF" w:rsidRDefault="00B90268">
          <w:pPr>
            <w:pStyle w:val="10"/>
            <w:tabs>
              <w:tab w:val="right" w:leader="dot" w:pos="9746"/>
            </w:tabs>
            <w:rPr>
              <w:rFonts w:ascii="Times New Roman" w:hAnsi="Times New Roman" w:cs="Times New Roman"/>
              <w:noProof/>
            </w:rPr>
          </w:pPr>
          <w:hyperlink w:anchor="_Toc5514" w:history="1">
            <w:r>
              <w:rPr>
                <w:rFonts w:ascii="Times New Roman" w:hAnsi="Times New Roman" w:cs="Times New Roman"/>
                <w:b/>
                <w:bCs/>
                <w:noProof/>
                <w:szCs w:val="28"/>
              </w:rPr>
              <w:t>3. Описание операции</w:t>
            </w:r>
            <w:r>
              <w:rPr>
                <w:rFonts w:ascii="Times New Roman" w:hAnsi="Times New Roman" w:cs="Times New Roman"/>
                <w:b/>
                <w:bCs/>
                <w:noProof/>
              </w:rPr>
              <w:tab/>
            </w:r>
            <w:r>
              <w:rPr>
                <w:rFonts w:ascii="Times New Roman" w:hAnsi="Times New Roman" w:cs="Times New Roman"/>
                <w:b/>
                <w:bCs/>
                <w:noProof/>
              </w:rPr>
              <w:fldChar w:fldCharType="begin"/>
            </w:r>
            <w:r>
              <w:rPr>
                <w:rFonts w:ascii="Times New Roman" w:hAnsi="Times New Roman" w:cs="Times New Roman"/>
                <w:b/>
                <w:bCs/>
                <w:noProof/>
              </w:rPr>
              <w:instrText xml:space="preserve"> PAGEREF _Toc5514 \h </w:instrText>
            </w:r>
            <w:r>
              <w:rPr>
                <w:rFonts w:ascii="Times New Roman" w:hAnsi="Times New Roman" w:cs="Times New Roman"/>
                <w:b/>
                <w:bCs/>
                <w:noProof/>
              </w:rPr>
            </w:r>
            <w:r>
              <w:rPr>
                <w:rFonts w:ascii="Times New Roman" w:hAnsi="Times New Roman" w:cs="Times New Roman"/>
                <w:b/>
                <w:bCs/>
                <w:noProof/>
              </w:rPr>
              <w:fldChar w:fldCharType="separate"/>
            </w:r>
            <w:r w:rsidR="003E22CA">
              <w:rPr>
                <w:rFonts w:ascii="Times New Roman" w:hAnsi="Times New Roman" w:cs="Times New Roman"/>
                <w:b/>
                <w:bCs/>
                <w:noProof/>
              </w:rPr>
              <w:t>- 7 -</w:t>
            </w:r>
            <w:r>
              <w:rPr>
                <w:rFonts w:ascii="Times New Roman" w:hAnsi="Times New Roman" w:cs="Times New Roman"/>
                <w:b/>
                <w:bCs/>
                <w:noProof/>
              </w:rPr>
              <w:fldChar w:fldCharType="end"/>
            </w:r>
          </w:hyperlink>
        </w:p>
        <w:p w14:paraId="2978E3A7" w14:textId="004FD870" w:rsidR="009701EF" w:rsidRDefault="00B90268">
          <w:pPr>
            <w:pStyle w:val="20"/>
            <w:tabs>
              <w:tab w:val="right" w:leader="dot" w:pos="9746"/>
            </w:tabs>
            <w:rPr>
              <w:rFonts w:ascii="Times New Roman" w:hAnsi="Times New Roman" w:cs="Times New Roman"/>
              <w:noProof/>
            </w:rPr>
          </w:pPr>
          <w:hyperlink w:anchor="_Toc29205" w:history="1">
            <w:r>
              <w:rPr>
                <w:rFonts w:ascii="Times New Roman" w:hAnsi="Times New Roman" w:cs="Times New Roman"/>
                <w:noProof/>
                <w:szCs w:val="21"/>
              </w:rPr>
              <w:t>3.1 Меры предосторожности при ремонте транспортных средств</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_Toc29205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- 7 -</w:t>
            </w:r>
            <w:r>
              <w:rPr>
                <w:rFonts w:ascii="Times New Roman" w:hAnsi="Times New Roman" w:cs="Times New Roman"/>
                <w:noProof/>
              </w:rPr>
              <w:fldChar w:fldCharType="end"/>
            </w:r>
          </w:hyperlink>
        </w:p>
        <w:p w14:paraId="1DC24275" w14:textId="2ED83B3E" w:rsidR="009701EF" w:rsidRDefault="00B90268">
          <w:pPr>
            <w:pStyle w:val="20"/>
            <w:tabs>
              <w:tab w:val="right" w:leader="dot" w:pos="9746"/>
            </w:tabs>
            <w:rPr>
              <w:rFonts w:ascii="Times New Roman" w:hAnsi="Times New Roman" w:cs="Times New Roman"/>
              <w:noProof/>
            </w:rPr>
          </w:pPr>
          <w:hyperlink w:anchor="_Toc4709" w:history="1">
            <w:r>
              <w:rPr>
                <w:rFonts w:ascii="Times New Roman" w:hAnsi="Times New Roman" w:cs="Times New Roman"/>
                <w:noProof/>
                <w:szCs w:val="21"/>
              </w:rPr>
              <w:t>3.2 Подготовка перед операцией</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_Toc4709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- 8 -</w:t>
            </w:r>
            <w:r>
              <w:rPr>
                <w:rFonts w:ascii="Times New Roman" w:hAnsi="Times New Roman" w:cs="Times New Roman"/>
                <w:noProof/>
              </w:rPr>
              <w:fldChar w:fldCharType="end"/>
            </w:r>
          </w:hyperlink>
        </w:p>
        <w:p w14:paraId="407C37BE" w14:textId="29BBC890" w:rsidR="009701EF" w:rsidRDefault="00B90268">
          <w:pPr>
            <w:pStyle w:val="20"/>
            <w:tabs>
              <w:tab w:val="right" w:leader="dot" w:pos="9746"/>
            </w:tabs>
            <w:rPr>
              <w:rFonts w:ascii="Times New Roman" w:hAnsi="Times New Roman" w:cs="Times New Roman"/>
              <w:noProof/>
            </w:rPr>
          </w:pPr>
          <w:hyperlink w:anchor="_Toc13070" w:history="1">
            <w:r>
              <w:rPr>
                <w:rFonts w:ascii="Times New Roman" w:hAnsi="Times New Roman" w:cs="Times New Roman"/>
                <w:noProof/>
                <w:szCs w:val="21"/>
              </w:rPr>
              <w:t>3.3 Осмотр перед эксплуатацией</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_Toc13070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- 8 -</w:t>
            </w:r>
            <w:r>
              <w:rPr>
                <w:rFonts w:ascii="Times New Roman" w:hAnsi="Times New Roman" w:cs="Times New Roman"/>
                <w:noProof/>
              </w:rPr>
              <w:fldChar w:fldCharType="end"/>
            </w:r>
          </w:hyperlink>
        </w:p>
        <w:p w14:paraId="78733CD0" w14:textId="323D0520" w:rsidR="009701EF" w:rsidRDefault="00B90268">
          <w:pPr>
            <w:pStyle w:val="20"/>
            <w:tabs>
              <w:tab w:val="right" w:leader="dot" w:pos="9746"/>
            </w:tabs>
            <w:rPr>
              <w:rFonts w:ascii="Times New Roman" w:hAnsi="Times New Roman" w:cs="Times New Roman"/>
              <w:noProof/>
            </w:rPr>
          </w:pPr>
          <w:hyperlink w:anchor="_Toc8695" w:history="1">
            <w:r>
              <w:rPr>
                <w:rFonts w:ascii="Times New Roman" w:hAnsi="Times New Roman" w:cs="Times New Roman"/>
                <w:noProof/>
                <w:szCs w:val="21"/>
              </w:rPr>
              <w:t>3.4</w:t>
            </w:r>
            <w:r w:rsidR="00324CCE">
              <w:rPr>
                <w:rFonts w:ascii="Times New Roman" w:hAnsi="Times New Roman" w:cs="Times New Roman"/>
                <w:noProof/>
                <w:szCs w:val="21"/>
                <w:lang w:val="ru-RU"/>
              </w:rPr>
              <w:t xml:space="preserve"> </w:t>
            </w:r>
            <w:r>
              <w:rPr>
                <w:rFonts w:ascii="Times New Roman" w:eastAsia="TimesNewRomanPS-BoldMT" w:hAnsi="Times New Roman" w:cs="Times New Roman"/>
                <w:bCs/>
                <w:noProof/>
                <w:szCs w:val="21"/>
              </w:rPr>
              <w:t>Подъем автомобиля</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_Toc8695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- 8 -</w:t>
            </w:r>
            <w:r>
              <w:rPr>
                <w:rFonts w:ascii="Times New Roman" w:hAnsi="Times New Roman" w:cs="Times New Roman"/>
                <w:noProof/>
              </w:rPr>
              <w:fldChar w:fldCharType="end"/>
            </w:r>
          </w:hyperlink>
        </w:p>
        <w:p w14:paraId="77F0F657" w14:textId="4715B69F" w:rsidR="009701EF" w:rsidRDefault="00B90268">
          <w:pPr>
            <w:pStyle w:val="20"/>
            <w:tabs>
              <w:tab w:val="right" w:leader="dot" w:pos="9746"/>
            </w:tabs>
            <w:rPr>
              <w:rFonts w:ascii="Times New Roman" w:hAnsi="Times New Roman" w:cs="Times New Roman"/>
              <w:noProof/>
            </w:rPr>
          </w:pPr>
          <w:hyperlink w:anchor="_Toc8578" w:history="1">
            <w:r>
              <w:rPr>
                <w:rFonts w:ascii="Times New Roman" w:hAnsi="Times New Roman" w:cs="Times New Roman"/>
                <w:noProof/>
                <w:szCs w:val="21"/>
              </w:rPr>
              <w:t>3.5 Опускание автомобиля</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_Toc8578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- 9 -</w:t>
            </w:r>
            <w:r>
              <w:rPr>
                <w:rFonts w:ascii="Times New Roman" w:hAnsi="Times New Roman" w:cs="Times New Roman"/>
                <w:noProof/>
              </w:rPr>
              <w:fldChar w:fldCharType="end"/>
            </w:r>
          </w:hyperlink>
        </w:p>
        <w:p w14:paraId="72274E54" w14:textId="08DC9826" w:rsidR="009701EF" w:rsidRDefault="00B90268">
          <w:pPr>
            <w:pStyle w:val="20"/>
            <w:tabs>
              <w:tab w:val="right" w:leader="dot" w:pos="9746"/>
            </w:tabs>
            <w:rPr>
              <w:rFonts w:ascii="Times New Roman" w:hAnsi="Times New Roman" w:cs="Times New Roman"/>
              <w:noProof/>
            </w:rPr>
          </w:pPr>
          <w:hyperlink w:anchor="_Toc16700" w:history="1">
            <w:r>
              <w:rPr>
                <w:rFonts w:ascii="Times New Roman" w:hAnsi="Times New Roman" w:cs="Times New Roman"/>
                <w:noProof/>
                <w:szCs w:val="21"/>
              </w:rPr>
              <w:t>3.6 Ручной аварийный спуск</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_Toc16700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- 9 -</w:t>
            </w:r>
            <w:r>
              <w:rPr>
                <w:rFonts w:ascii="Times New Roman" w:hAnsi="Times New Roman" w:cs="Times New Roman"/>
                <w:noProof/>
              </w:rPr>
              <w:fldChar w:fldCharType="end"/>
            </w:r>
          </w:hyperlink>
        </w:p>
        <w:p w14:paraId="68F4EDEA" w14:textId="666336FD" w:rsidR="009701EF" w:rsidRDefault="00B90268">
          <w:pPr>
            <w:pStyle w:val="10"/>
            <w:tabs>
              <w:tab w:val="right" w:leader="dot" w:pos="9746"/>
            </w:tabs>
            <w:rPr>
              <w:rFonts w:ascii="Times New Roman" w:hAnsi="Times New Roman" w:cs="Times New Roman"/>
              <w:noProof/>
            </w:rPr>
          </w:pPr>
          <w:hyperlink w:anchor="_Toc15724" w:history="1">
            <w:r>
              <w:rPr>
                <w:rFonts w:ascii="Times New Roman" w:hAnsi="Times New Roman" w:cs="Times New Roman"/>
                <w:b/>
                <w:bCs/>
                <w:noProof/>
                <w:szCs w:val="28"/>
              </w:rPr>
              <w:t>4. Гидравлическая и электрическая система оборудования</w:t>
            </w:r>
            <w:r>
              <w:rPr>
                <w:rFonts w:ascii="Times New Roman" w:hAnsi="Times New Roman" w:cs="Times New Roman"/>
                <w:b/>
                <w:bCs/>
                <w:noProof/>
              </w:rPr>
              <w:tab/>
            </w:r>
            <w:r>
              <w:rPr>
                <w:rFonts w:ascii="Times New Roman" w:hAnsi="Times New Roman" w:cs="Times New Roman"/>
                <w:b/>
                <w:bCs/>
                <w:noProof/>
              </w:rPr>
              <w:fldChar w:fldCharType="begin"/>
            </w:r>
            <w:r>
              <w:rPr>
                <w:rFonts w:ascii="Times New Roman" w:hAnsi="Times New Roman" w:cs="Times New Roman"/>
                <w:b/>
                <w:bCs/>
                <w:noProof/>
              </w:rPr>
              <w:instrText xml:space="preserve"> PAGEREF _Toc15724 \h </w:instrText>
            </w:r>
            <w:r>
              <w:rPr>
                <w:rFonts w:ascii="Times New Roman" w:hAnsi="Times New Roman" w:cs="Times New Roman"/>
                <w:b/>
                <w:bCs/>
                <w:noProof/>
              </w:rPr>
            </w:r>
            <w:r>
              <w:rPr>
                <w:rFonts w:ascii="Times New Roman" w:hAnsi="Times New Roman" w:cs="Times New Roman"/>
                <w:b/>
                <w:bCs/>
                <w:noProof/>
              </w:rPr>
              <w:fldChar w:fldCharType="separate"/>
            </w:r>
            <w:r w:rsidR="003E22CA">
              <w:rPr>
                <w:rFonts w:ascii="Times New Roman" w:hAnsi="Times New Roman" w:cs="Times New Roman"/>
                <w:b/>
                <w:bCs/>
                <w:noProof/>
              </w:rPr>
              <w:t>- 10 -</w:t>
            </w:r>
            <w:r>
              <w:rPr>
                <w:rFonts w:ascii="Times New Roman" w:hAnsi="Times New Roman" w:cs="Times New Roman"/>
                <w:b/>
                <w:bCs/>
                <w:noProof/>
              </w:rPr>
              <w:fldChar w:fldCharType="end"/>
            </w:r>
          </w:hyperlink>
        </w:p>
        <w:p w14:paraId="17581E86" w14:textId="752713B3" w:rsidR="009701EF" w:rsidRDefault="00B90268">
          <w:pPr>
            <w:pStyle w:val="20"/>
            <w:tabs>
              <w:tab w:val="right" w:leader="dot" w:pos="9746"/>
            </w:tabs>
            <w:rPr>
              <w:rFonts w:ascii="Times New Roman" w:hAnsi="Times New Roman" w:cs="Times New Roman"/>
              <w:noProof/>
            </w:rPr>
          </w:pPr>
          <w:hyperlink w:anchor="_Toc21359" w:history="1">
            <w:r>
              <w:rPr>
                <w:rFonts w:ascii="Times New Roman" w:hAnsi="Times New Roman" w:cs="Times New Roman"/>
                <w:noProof/>
                <w:szCs w:val="21"/>
              </w:rPr>
              <w:t>4.1 Гидравлическая система подъемника</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_Toc21359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- 10 -</w:t>
            </w:r>
            <w:r>
              <w:rPr>
                <w:rFonts w:ascii="Times New Roman" w:hAnsi="Times New Roman" w:cs="Times New Roman"/>
                <w:noProof/>
              </w:rPr>
              <w:fldChar w:fldCharType="end"/>
            </w:r>
          </w:hyperlink>
        </w:p>
        <w:p w14:paraId="2A97BF77" w14:textId="627D67CC" w:rsidR="009701EF" w:rsidRDefault="00B90268">
          <w:pPr>
            <w:pStyle w:val="20"/>
            <w:tabs>
              <w:tab w:val="right" w:leader="dot" w:pos="9746"/>
            </w:tabs>
            <w:rPr>
              <w:rFonts w:ascii="Times New Roman" w:hAnsi="Times New Roman" w:cs="Times New Roman"/>
              <w:noProof/>
            </w:rPr>
          </w:pPr>
          <w:hyperlink w:anchor="_Toc23457" w:history="1">
            <w:r>
              <w:rPr>
                <w:rFonts w:ascii="Times New Roman" w:hAnsi="Times New Roman" w:cs="Times New Roman"/>
                <w:noProof/>
                <w:szCs w:val="21"/>
              </w:rPr>
              <w:t xml:space="preserve">4.2 Электрическая система </w:t>
            </w:r>
            <w:r w:rsidR="00324CCE">
              <w:rPr>
                <w:rFonts w:ascii="Times New Roman" w:hAnsi="Times New Roman" w:cs="Times New Roman"/>
                <w:noProof/>
                <w:szCs w:val="21"/>
                <w:lang w:val="ru-RU"/>
              </w:rPr>
              <w:t>подъемника</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_Toc23457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- 11 -</w:t>
            </w:r>
            <w:r>
              <w:rPr>
                <w:rFonts w:ascii="Times New Roman" w:hAnsi="Times New Roman" w:cs="Times New Roman"/>
                <w:noProof/>
              </w:rPr>
              <w:fldChar w:fldCharType="end"/>
            </w:r>
          </w:hyperlink>
        </w:p>
        <w:p w14:paraId="1A990855" w14:textId="32CC46BD" w:rsidR="009701EF" w:rsidRDefault="00B90268">
          <w:pPr>
            <w:pStyle w:val="10"/>
            <w:tabs>
              <w:tab w:val="right" w:leader="dot" w:pos="9746"/>
            </w:tabs>
            <w:rPr>
              <w:rFonts w:ascii="Times New Roman" w:hAnsi="Times New Roman" w:cs="Times New Roman"/>
              <w:b/>
              <w:bCs/>
              <w:noProof/>
            </w:rPr>
          </w:pPr>
          <w:hyperlink w:anchor="_Toc26250" w:history="1">
            <w:r>
              <w:rPr>
                <w:rFonts w:ascii="Times New Roman" w:hAnsi="Times New Roman" w:cs="Times New Roman"/>
                <w:b/>
                <w:bCs/>
                <w:noProof/>
                <w:szCs w:val="28"/>
              </w:rPr>
              <w:t>5.Решения для часто задаваемых вопросов</w:t>
            </w:r>
            <w:r>
              <w:rPr>
                <w:rFonts w:ascii="Times New Roman" w:hAnsi="Times New Roman" w:cs="Times New Roman"/>
                <w:b/>
                <w:bCs/>
                <w:noProof/>
              </w:rPr>
              <w:tab/>
            </w:r>
            <w:r>
              <w:rPr>
                <w:rFonts w:ascii="Times New Roman" w:hAnsi="Times New Roman" w:cs="Times New Roman"/>
                <w:b/>
                <w:bCs/>
                <w:noProof/>
              </w:rPr>
              <w:fldChar w:fldCharType="begin"/>
            </w:r>
            <w:r>
              <w:rPr>
                <w:rFonts w:ascii="Times New Roman" w:hAnsi="Times New Roman" w:cs="Times New Roman"/>
                <w:b/>
                <w:bCs/>
                <w:noProof/>
              </w:rPr>
              <w:instrText xml:space="preserve"> PAGEREF _Toc26250 \h </w:instrText>
            </w:r>
            <w:r>
              <w:rPr>
                <w:rFonts w:ascii="Times New Roman" w:hAnsi="Times New Roman" w:cs="Times New Roman"/>
                <w:b/>
                <w:bCs/>
                <w:noProof/>
              </w:rPr>
            </w:r>
            <w:r>
              <w:rPr>
                <w:rFonts w:ascii="Times New Roman" w:hAnsi="Times New Roman" w:cs="Times New Roman"/>
                <w:b/>
                <w:bCs/>
                <w:noProof/>
              </w:rPr>
              <w:fldChar w:fldCharType="separate"/>
            </w:r>
            <w:r w:rsidR="003E22CA">
              <w:rPr>
                <w:rFonts w:ascii="Times New Roman" w:hAnsi="Times New Roman" w:cs="Times New Roman"/>
                <w:b/>
                <w:bCs/>
                <w:noProof/>
              </w:rPr>
              <w:t>- 12 -</w:t>
            </w:r>
            <w:r>
              <w:rPr>
                <w:rFonts w:ascii="Times New Roman" w:hAnsi="Times New Roman" w:cs="Times New Roman"/>
                <w:b/>
                <w:bCs/>
                <w:noProof/>
              </w:rPr>
              <w:fldChar w:fldCharType="end"/>
            </w:r>
          </w:hyperlink>
        </w:p>
        <w:p w14:paraId="7BE15F05" w14:textId="7E836476" w:rsidR="009701EF" w:rsidRDefault="00B90268">
          <w:pPr>
            <w:pStyle w:val="10"/>
            <w:tabs>
              <w:tab w:val="right" w:leader="dot" w:pos="9746"/>
            </w:tabs>
            <w:rPr>
              <w:rFonts w:ascii="Times New Roman" w:hAnsi="Times New Roman" w:cs="Times New Roman"/>
              <w:b/>
              <w:bCs/>
              <w:noProof/>
            </w:rPr>
          </w:pPr>
          <w:hyperlink w:anchor="_Toc5313" w:history="1">
            <w:r>
              <w:rPr>
                <w:rFonts w:ascii="Times New Roman" w:hAnsi="Times New Roman" w:cs="Times New Roman"/>
                <w:b/>
                <w:bCs/>
                <w:noProof/>
                <w:szCs w:val="28"/>
              </w:rPr>
              <w:t>6. Ремонт и обслуживание</w:t>
            </w:r>
            <w:r>
              <w:rPr>
                <w:rFonts w:ascii="Times New Roman" w:hAnsi="Times New Roman" w:cs="Times New Roman"/>
                <w:b/>
                <w:bCs/>
                <w:noProof/>
              </w:rPr>
              <w:tab/>
            </w:r>
            <w:r>
              <w:rPr>
                <w:rFonts w:ascii="Times New Roman" w:hAnsi="Times New Roman" w:cs="Times New Roman"/>
                <w:b/>
                <w:bCs/>
                <w:noProof/>
              </w:rPr>
              <w:fldChar w:fldCharType="begin"/>
            </w:r>
            <w:r>
              <w:rPr>
                <w:rFonts w:ascii="Times New Roman" w:hAnsi="Times New Roman" w:cs="Times New Roman"/>
                <w:b/>
                <w:bCs/>
                <w:noProof/>
              </w:rPr>
              <w:instrText xml:space="preserve"> PAGEREF _Toc5313 \h </w:instrText>
            </w:r>
            <w:r>
              <w:rPr>
                <w:rFonts w:ascii="Times New Roman" w:hAnsi="Times New Roman" w:cs="Times New Roman"/>
                <w:b/>
                <w:bCs/>
                <w:noProof/>
              </w:rPr>
            </w:r>
            <w:r>
              <w:rPr>
                <w:rFonts w:ascii="Times New Roman" w:hAnsi="Times New Roman" w:cs="Times New Roman"/>
                <w:b/>
                <w:bCs/>
                <w:noProof/>
              </w:rPr>
              <w:fldChar w:fldCharType="separate"/>
            </w:r>
            <w:r w:rsidR="003E22CA">
              <w:rPr>
                <w:rFonts w:ascii="Times New Roman" w:hAnsi="Times New Roman" w:cs="Times New Roman"/>
                <w:b/>
                <w:bCs/>
                <w:noProof/>
              </w:rPr>
              <w:t>- 13 -</w:t>
            </w:r>
            <w:r>
              <w:rPr>
                <w:rFonts w:ascii="Times New Roman" w:hAnsi="Times New Roman" w:cs="Times New Roman"/>
                <w:b/>
                <w:bCs/>
                <w:noProof/>
              </w:rPr>
              <w:fldChar w:fldCharType="end"/>
            </w:r>
          </w:hyperlink>
        </w:p>
        <w:p w14:paraId="10074139" w14:textId="76DEA7D4" w:rsidR="009701EF" w:rsidRDefault="00B90268">
          <w:pPr>
            <w:pStyle w:val="10"/>
            <w:tabs>
              <w:tab w:val="right" w:leader="dot" w:pos="9746"/>
            </w:tabs>
            <w:rPr>
              <w:rFonts w:ascii="Times New Roman" w:hAnsi="Times New Roman" w:cs="Times New Roman"/>
              <w:noProof/>
            </w:rPr>
          </w:pPr>
          <w:hyperlink w:anchor="_Toc12537" w:history="1">
            <w:r>
              <w:rPr>
                <w:rFonts w:ascii="Times New Roman" w:hAnsi="Times New Roman" w:cs="Times New Roman"/>
                <w:b/>
                <w:bCs/>
                <w:noProof/>
                <w:szCs w:val="28"/>
              </w:rPr>
              <w:t>7. Хранение и утилизация</w:t>
            </w:r>
            <w:r>
              <w:rPr>
                <w:rFonts w:ascii="Times New Roman" w:hAnsi="Times New Roman" w:cs="Times New Roman"/>
                <w:b/>
                <w:bCs/>
                <w:noProof/>
              </w:rPr>
              <w:tab/>
            </w:r>
            <w:r>
              <w:rPr>
                <w:rFonts w:ascii="Times New Roman" w:hAnsi="Times New Roman" w:cs="Times New Roman"/>
                <w:b/>
                <w:bCs/>
                <w:noProof/>
              </w:rPr>
              <w:fldChar w:fldCharType="begin"/>
            </w:r>
            <w:r>
              <w:rPr>
                <w:rFonts w:ascii="Times New Roman" w:hAnsi="Times New Roman" w:cs="Times New Roman"/>
                <w:b/>
                <w:bCs/>
                <w:noProof/>
              </w:rPr>
              <w:instrText xml:space="preserve"> PAGEREF _Toc12537 \h </w:instrText>
            </w:r>
            <w:r>
              <w:rPr>
                <w:rFonts w:ascii="Times New Roman" w:hAnsi="Times New Roman" w:cs="Times New Roman"/>
                <w:b/>
                <w:bCs/>
                <w:noProof/>
              </w:rPr>
            </w:r>
            <w:r>
              <w:rPr>
                <w:rFonts w:ascii="Times New Roman" w:hAnsi="Times New Roman" w:cs="Times New Roman"/>
                <w:b/>
                <w:bCs/>
                <w:noProof/>
              </w:rPr>
              <w:fldChar w:fldCharType="separate"/>
            </w:r>
            <w:r w:rsidR="003E22CA">
              <w:rPr>
                <w:rFonts w:ascii="Times New Roman" w:hAnsi="Times New Roman" w:cs="Times New Roman"/>
                <w:b/>
                <w:bCs/>
                <w:noProof/>
              </w:rPr>
              <w:t>- 15 -</w:t>
            </w:r>
            <w:r>
              <w:rPr>
                <w:rFonts w:ascii="Times New Roman" w:hAnsi="Times New Roman" w:cs="Times New Roman"/>
                <w:b/>
                <w:bCs/>
                <w:noProof/>
              </w:rPr>
              <w:fldChar w:fldCharType="end"/>
            </w:r>
          </w:hyperlink>
        </w:p>
        <w:p w14:paraId="015DEBAC" w14:textId="6F737D7F" w:rsidR="009701EF" w:rsidRDefault="00B90268">
          <w:pPr>
            <w:pStyle w:val="20"/>
            <w:tabs>
              <w:tab w:val="right" w:leader="dot" w:pos="9746"/>
            </w:tabs>
            <w:rPr>
              <w:rFonts w:ascii="Times New Roman" w:hAnsi="Times New Roman" w:cs="Times New Roman"/>
              <w:noProof/>
            </w:rPr>
          </w:pPr>
          <w:hyperlink w:anchor="_Toc27819" w:history="1">
            <w:r>
              <w:rPr>
                <w:rFonts w:ascii="Times New Roman" w:hAnsi="Times New Roman" w:cs="Times New Roman"/>
                <w:noProof/>
                <w:szCs w:val="21"/>
              </w:rPr>
              <w:t>7.1 Хранение</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_Toc27819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- 15 -</w:t>
            </w:r>
            <w:r>
              <w:rPr>
                <w:rFonts w:ascii="Times New Roman" w:hAnsi="Times New Roman" w:cs="Times New Roman"/>
                <w:noProof/>
              </w:rPr>
              <w:fldChar w:fldCharType="end"/>
            </w:r>
          </w:hyperlink>
        </w:p>
        <w:p w14:paraId="0B26CF4C" w14:textId="3FC5FE36" w:rsidR="009701EF" w:rsidRDefault="00B90268">
          <w:pPr>
            <w:pStyle w:val="20"/>
            <w:tabs>
              <w:tab w:val="right" w:leader="dot" w:pos="9746"/>
            </w:tabs>
            <w:rPr>
              <w:rFonts w:ascii="Times New Roman" w:hAnsi="Times New Roman" w:cs="Times New Roman"/>
              <w:noProof/>
            </w:rPr>
          </w:pPr>
          <w:hyperlink w:anchor="_Toc14775" w:history="1">
            <w:r>
              <w:rPr>
                <w:rFonts w:ascii="Times New Roman" w:hAnsi="Times New Roman" w:cs="Times New Roman"/>
                <w:noProof/>
                <w:szCs w:val="21"/>
              </w:rPr>
              <w:t>7.2 Лом</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_Toc14775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- 15 -</w:t>
            </w:r>
            <w:r>
              <w:rPr>
                <w:rFonts w:ascii="Times New Roman" w:hAnsi="Times New Roman" w:cs="Times New Roman"/>
                <w:noProof/>
              </w:rPr>
              <w:fldChar w:fldCharType="end"/>
            </w:r>
          </w:hyperlink>
        </w:p>
        <w:p w14:paraId="6AEB57B9" w14:textId="4DB3FE19" w:rsidR="009701EF" w:rsidRDefault="00B90268">
          <w:pPr>
            <w:pStyle w:val="10"/>
            <w:tabs>
              <w:tab w:val="right" w:leader="dot" w:pos="9746"/>
            </w:tabs>
            <w:rPr>
              <w:rFonts w:ascii="Times New Roman" w:hAnsi="Times New Roman" w:cs="Times New Roman"/>
              <w:b/>
              <w:bCs/>
              <w:noProof/>
            </w:rPr>
          </w:pPr>
          <w:hyperlink w:anchor="_Toc32417" w:history="1">
            <w:r>
              <w:rPr>
                <w:rFonts w:ascii="Times New Roman" w:hAnsi="Times New Roman" w:cs="Times New Roman"/>
                <w:b/>
                <w:bCs/>
                <w:noProof/>
                <w:szCs w:val="28"/>
              </w:rPr>
              <w:t>8. Инструменты для установки и регулировки</w:t>
            </w:r>
            <w:r>
              <w:rPr>
                <w:rFonts w:ascii="Times New Roman" w:hAnsi="Times New Roman" w:cs="Times New Roman"/>
                <w:b/>
                <w:bCs/>
                <w:noProof/>
              </w:rPr>
              <w:tab/>
            </w:r>
            <w:r>
              <w:rPr>
                <w:rFonts w:ascii="Times New Roman" w:hAnsi="Times New Roman" w:cs="Times New Roman"/>
                <w:b/>
                <w:bCs/>
                <w:noProof/>
              </w:rPr>
              <w:fldChar w:fldCharType="begin"/>
            </w:r>
            <w:r>
              <w:rPr>
                <w:rFonts w:ascii="Times New Roman" w:hAnsi="Times New Roman" w:cs="Times New Roman"/>
                <w:b/>
                <w:bCs/>
                <w:noProof/>
              </w:rPr>
              <w:instrText xml:space="preserve"> PAGEREF _Toc32417 \h </w:instrText>
            </w:r>
            <w:r>
              <w:rPr>
                <w:rFonts w:ascii="Times New Roman" w:hAnsi="Times New Roman" w:cs="Times New Roman"/>
                <w:b/>
                <w:bCs/>
                <w:noProof/>
              </w:rPr>
            </w:r>
            <w:r>
              <w:rPr>
                <w:rFonts w:ascii="Times New Roman" w:hAnsi="Times New Roman" w:cs="Times New Roman"/>
                <w:b/>
                <w:bCs/>
                <w:noProof/>
              </w:rPr>
              <w:fldChar w:fldCharType="separate"/>
            </w:r>
            <w:r w:rsidR="003E22CA">
              <w:rPr>
                <w:rFonts w:ascii="Times New Roman" w:hAnsi="Times New Roman" w:cs="Times New Roman"/>
                <w:b/>
                <w:bCs/>
                <w:noProof/>
              </w:rPr>
              <w:t>- 15 -</w:t>
            </w:r>
            <w:r>
              <w:rPr>
                <w:rFonts w:ascii="Times New Roman" w:hAnsi="Times New Roman" w:cs="Times New Roman"/>
                <w:b/>
                <w:bCs/>
                <w:noProof/>
              </w:rPr>
              <w:fldChar w:fldCharType="end"/>
            </w:r>
          </w:hyperlink>
        </w:p>
        <w:p w14:paraId="619133A0" w14:textId="4FED1AE5" w:rsidR="009701EF" w:rsidRDefault="00B90268">
          <w:pPr>
            <w:pStyle w:val="10"/>
            <w:tabs>
              <w:tab w:val="right" w:leader="dot" w:pos="9746"/>
            </w:tabs>
            <w:rPr>
              <w:rFonts w:ascii="Times New Roman" w:hAnsi="Times New Roman" w:cs="Times New Roman"/>
              <w:b/>
              <w:bCs/>
              <w:noProof/>
            </w:rPr>
          </w:pPr>
          <w:hyperlink w:anchor="_Toc26212" w:history="1">
            <w:r>
              <w:rPr>
                <w:rFonts w:ascii="Times New Roman" w:hAnsi="Times New Roman" w:cs="Times New Roman"/>
                <w:b/>
                <w:bCs/>
                <w:noProof/>
                <w:szCs w:val="28"/>
              </w:rPr>
              <w:t>9. Распаковка</w:t>
            </w:r>
            <w:r>
              <w:rPr>
                <w:rFonts w:ascii="Times New Roman" w:hAnsi="Times New Roman" w:cs="Times New Roman"/>
                <w:b/>
                <w:bCs/>
                <w:noProof/>
              </w:rPr>
              <w:tab/>
            </w:r>
            <w:r>
              <w:rPr>
                <w:rFonts w:ascii="Times New Roman" w:hAnsi="Times New Roman" w:cs="Times New Roman"/>
                <w:b/>
                <w:bCs/>
                <w:noProof/>
              </w:rPr>
              <w:fldChar w:fldCharType="begin"/>
            </w:r>
            <w:r>
              <w:rPr>
                <w:rFonts w:ascii="Times New Roman" w:hAnsi="Times New Roman" w:cs="Times New Roman"/>
                <w:b/>
                <w:bCs/>
                <w:noProof/>
              </w:rPr>
              <w:instrText xml:space="preserve"> PAGEREF _Toc26212 \h </w:instrText>
            </w:r>
            <w:r>
              <w:rPr>
                <w:rFonts w:ascii="Times New Roman" w:hAnsi="Times New Roman" w:cs="Times New Roman"/>
                <w:b/>
                <w:bCs/>
                <w:noProof/>
              </w:rPr>
            </w:r>
            <w:r>
              <w:rPr>
                <w:rFonts w:ascii="Times New Roman" w:hAnsi="Times New Roman" w:cs="Times New Roman"/>
                <w:b/>
                <w:bCs/>
                <w:noProof/>
              </w:rPr>
              <w:fldChar w:fldCharType="separate"/>
            </w:r>
            <w:r w:rsidR="003E22CA">
              <w:rPr>
                <w:rFonts w:ascii="Times New Roman" w:hAnsi="Times New Roman" w:cs="Times New Roman"/>
                <w:b/>
                <w:bCs/>
                <w:noProof/>
              </w:rPr>
              <w:t>- 15 -</w:t>
            </w:r>
            <w:r>
              <w:rPr>
                <w:rFonts w:ascii="Times New Roman" w:hAnsi="Times New Roman" w:cs="Times New Roman"/>
                <w:b/>
                <w:bCs/>
                <w:noProof/>
              </w:rPr>
              <w:fldChar w:fldCharType="end"/>
            </w:r>
          </w:hyperlink>
        </w:p>
        <w:p w14:paraId="1A767A70" w14:textId="2EBD2FC7" w:rsidR="009701EF" w:rsidRDefault="00B90268">
          <w:pPr>
            <w:pStyle w:val="10"/>
            <w:tabs>
              <w:tab w:val="right" w:leader="dot" w:pos="9746"/>
            </w:tabs>
            <w:rPr>
              <w:rFonts w:ascii="Times New Roman" w:hAnsi="Times New Roman" w:cs="Times New Roman"/>
              <w:noProof/>
            </w:rPr>
          </w:pPr>
          <w:hyperlink w:anchor="_Toc7043" w:history="1">
            <w:r>
              <w:rPr>
                <w:rFonts w:ascii="Times New Roman" w:hAnsi="Times New Roman" w:cs="Times New Roman"/>
                <w:b/>
                <w:bCs/>
                <w:noProof/>
                <w:szCs w:val="28"/>
              </w:rPr>
              <w:t>10.Установка</w:t>
            </w:r>
            <w:r>
              <w:rPr>
                <w:rFonts w:ascii="Times New Roman" w:hAnsi="Times New Roman" w:cs="Times New Roman"/>
                <w:b/>
                <w:bCs/>
                <w:noProof/>
              </w:rPr>
              <w:tab/>
            </w:r>
            <w:r>
              <w:rPr>
                <w:rFonts w:ascii="Times New Roman" w:hAnsi="Times New Roman" w:cs="Times New Roman"/>
                <w:b/>
                <w:bCs/>
                <w:noProof/>
              </w:rPr>
              <w:fldChar w:fldCharType="begin"/>
            </w:r>
            <w:r>
              <w:rPr>
                <w:rFonts w:ascii="Times New Roman" w:hAnsi="Times New Roman" w:cs="Times New Roman"/>
                <w:b/>
                <w:bCs/>
                <w:noProof/>
              </w:rPr>
              <w:instrText xml:space="preserve"> PAGEREF _Toc7043 \h </w:instrText>
            </w:r>
            <w:r>
              <w:rPr>
                <w:rFonts w:ascii="Times New Roman" w:hAnsi="Times New Roman" w:cs="Times New Roman"/>
                <w:b/>
                <w:bCs/>
                <w:noProof/>
              </w:rPr>
            </w:r>
            <w:r>
              <w:rPr>
                <w:rFonts w:ascii="Times New Roman" w:hAnsi="Times New Roman" w:cs="Times New Roman"/>
                <w:b/>
                <w:bCs/>
                <w:noProof/>
              </w:rPr>
              <w:fldChar w:fldCharType="separate"/>
            </w:r>
            <w:r w:rsidR="003E22CA">
              <w:rPr>
                <w:rFonts w:ascii="Times New Roman" w:hAnsi="Times New Roman" w:cs="Times New Roman"/>
                <w:b/>
                <w:bCs/>
                <w:noProof/>
              </w:rPr>
              <w:t>- 16 -</w:t>
            </w:r>
            <w:r>
              <w:rPr>
                <w:rFonts w:ascii="Times New Roman" w:hAnsi="Times New Roman" w:cs="Times New Roman"/>
                <w:b/>
                <w:bCs/>
                <w:noProof/>
              </w:rPr>
              <w:fldChar w:fldCharType="end"/>
            </w:r>
          </w:hyperlink>
        </w:p>
        <w:p w14:paraId="4E43D116" w14:textId="3D46394F" w:rsidR="009701EF" w:rsidRDefault="00B90268">
          <w:pPr>
            <w:pStyle w:val="20"/>
            <w:tabs>
              <w:tab w:val="right" w:leader="dot" w:pos="9746"/>
            </w:tabs>
            <w:rPr>
              <w:rFonts w:ascii="Times New Roman" w:hAnsi="Times New Roman" w:cs="Times New Roman"/>
              <w:noProof/>
            </w:rPr>
          </w:pPr>
          <w:hyperlink w:anchor="_Toc18211" w:history="1">
            <w:r>
              <w:rPr>
                <w:rFonts w:ascii="Times New Roman" w:hAnsi="Times New Roman" w:cs="Times New Roman"/>
                <w:noProof/>
                <w:szCs w:val="21"/>
              </w:rPr>
              <w:t>10.1 Важное уведомление</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_Toc18211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- 16 -</w:t>
            </w:r>
            <w:r>
              <w:rPr>
                <w:rFonts w:ascii="Times New Roman" w:hAnsi="Times New Roman" w:cs="Times New Roman"/>
                <w:noProof/>
              </w:rPr>
              <w:fldChar w:fldCharType="end"/>
            </w:r>
          </w:hyperlink>
        </w:p>
        <w:p w14:paraId="1AB90DE3" w14:textId="198DC401" w:rsidR="009701EF" w:rsidRDefault="00B90268">
          <w:pPr>
            <w:pStyle w:val="20"/>
            <w:tabs>
              <w:tab w:val="right" w:leader="dot" w:pos="9746"/>
            </w:tabs>
            <w:rPr>
              <w:rFonts w:ascii="Times New Roman" w:hAnsi="Times New Roman" w:cs="Times New Roman"/>
              <w:noProof/>
            </w:rPr>
          </w:pPr>
          <w:hyperlink w:anchor="_Toc29371" w:history="1">
            <w:r>
              <w:rPr>
                <w:rFonts w:ascii="Times New Roman" w:hAnsi="Times New Roman" w:cs="Times New Roman"/>
                <w:noProof/>
                <w:szCs w:val="21"/>
              </w:rPr>
              <w:t>10.2 Процедура установки</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_Toc29371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- 16 -</w:t>
            </w:r>
            <w:r>
              <w:rPr>
                <w:rFonts w:ascii="Times New Roman" w:hAnsi="Times New Roman" w:cs="Times New Roman"/>
                <w:noProof/>
              </w:rPr>
              <w:fldChar w:fldCharType="end"/>
            </w:r>
          </w:hyperlink>
        </w:p>
        <w:p w14:paraId="48568F96" w14:textId="4F190B5E" w:rsidR="009701EF" w:rsidRDefault="00B90268">
          <w:pPr>
            <w:pStyle w:val="10"/>
            <w:tabs>
              <w:tab w:val="right" w:leader="dot" w:pos="9746"/>
            </w:tabs>
            <w:rPr>
              <w:rFonts w:ascii="Times New Roman" w:hAnsi="Times New Roman" w:cs="Times New Roman"/>
              <w:b/>
              <w:bCs/>
              <w:noProof/>
            </w:rPr>
          </w:pPr>
          <w:hyperlink w:anchor="_Toc30264" w:history="1">
            <w:r>
              <w:rPr>
                <w:rFonts w:ascii="Times New Roman" w:hAnsi="Times New Roman" w:cs="Times New Roman"/>
                <w:b/>
                <w:bCs/>
                <w:noProof/>
                <w:szCs w:val="28"/>
              </w:rPr>
              <w:t>11. Регулировка подъема</w:t>
            </w:r>
            <w:r>
              <w:rPr>
                <w:rFonts w:ascii="Times New Roman" w:hAnsi="Times New Roman" w:cs="Times New Roman"/>
                <w:b/>
                <w:bCs/>
                <w:noProof/>
              </w:rPr>
              <w:tab/>
            </w:r>
            <w:r>
              <w:rPr>
                <w:rFonts w:ascii="Times New Roman" w:hAnsi="Times New Roman" w:cs="Times New Roman"/>
                <w:b/>
                <w:bCs/>
                <w:noProof/>
              </w:rPr>
              <w:fldChar w:fldCharType="begin"/>
            </w:r>
            <w:r>
              <w:rPr>
                <w:rFonts w:ascii="Times New Roman" w:hAnsi="Times New Roman" w:cs="Times New Roman"/>
                <w:b/>
                <w:bCs/>
                <w:noProof/>
              </w:rPr>
              <w:instrText xml:space="preserve"> PAGEREF _Toc30264 \h </w:instrText>
            </w:r>
            <w:r>
              <w:rPr>
                <w:rFonts w:ascii="Times New Roman" w:hAnsi="Times New Roman" w:cs="Times New Roman"/>
                <w:b/>
                <w:bCs/>
                <w:noProof/>
              </w:rPr>
            </w:r>
            <w:r>
              <w:rPr>
                <w:rFonts w:ascii="Times New Roman" w:hAnsi="Times New Roman" w:cs="Times New Roman"/>
                <w:b/>
                <w:bCs/>
                <w:noProof/>
              </w:rPr>
              <w:fldChar w:fldCharType="separate"/>
            </w:r>
            <w:r w:rsidR="003E22CA">
              <w:rPr>
                <w:rFonts w:ascii="Times New Roman" w:hAnsi="Times New Roman" w:cs="Times New Roman"/>
                <w:b/>
                <w:bCs/>
                <w:noProof/>
              </w:rPr>
              <w:t>- 23 -</w:t>
            </w:r>
            <w:r>
              <w:rPr>
                <w:rFonts w:ascii="Times New Roman" w:hAnsi="Times New Roman" w:cs="Times New Roman"/>
                <w:b/>
                <w:bCs/>
                <w:noProof/>
              </w:rPr>
              <w:fldChar w:fldCharType="end"/>
            </w:r>
          </w:hyperlink>
        </w:p>
        <w:p w14:paraId="3BCF4A54" w14:textId="43630D5F" w:rsidR="009701EF" w:rsidRDefault="00B90268">
          <w:pPr>
            <w:pStyle w:val="20"/>
            <w:tabs>
              <w:tab w:val="right" w:leader="dot" w:pos="9746"/>
            </w:tabs>
            <w:rPr>
              <w:rFonts w:ascii="Times New Roman" w:hAnsi="Times New Roman" w:cs="Times New Roman"/>
              <w:noProof/>
            </w:rPr>
          </w:pPr>
          <w:hyperlink w:anchor="_Toc25569" w:history="1">
            <w:r>
              <w:rPr>
                <w:rFonts w:ascii="Times New Roman" w:hAnsi="Times New Roman" w:cs="Times New Roman"/>
                <w:noProof/>
                <w:szCs w:val="21"/>
              </w:rPr>
              <w:t>11.1 Подготовка перед корректировкой</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_Toc25569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- 23 -</w:t>
            </w:r>
            <w:r>
              <w:rPr>
                <w:rFonts w:ascii="Times New Roman" w:hAnsi="Times New Roman" w:cs="Times New Roman"/>
                <w:noProof/>
              </w:rPr>
              <w:fldChar w:fldCharType="end"/>
            </w:r>
          </w:hyperlink>
        </w:p>
        <w:p w14:paraId="1A635461" w14:textId="350F4751" w:rsidR="009701EF" w:rsidRDefault="00B90268">
          <w:pPr>
            <w:pStyle w:val="20"/>
            <w:tabs>
              <w:tab w:val="right" w:leader="dot" w:pos="9746"/>
            </w:tabs>
            <w:rPr>
              <w:rFonts w:ascii="Times New Roman" w:hAnsi="Times New Roman" w:cs="Times New Roman"/>
              <w:noProof/>
            </w:rPr>
          </w:pPr>
          <w:hyperlink w:anchor="_Toc20925" w:history="1">
            <w:r>
              <w:rPr>
                <w:rFonts w:ascii="Times New Roman" w:hAnsi="Times New Roman" w:cs="Times New Roman"/>
                <w:noProof/>
                <w:szCs w:val="21"/>
              </w:rPr>
              <w:t>11.2 Процедура настройки</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_Toc20925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- 23 -</w:t>
            </w:r>
            <w:r>
              <w:rPr>
                <w:rFonts w:ascii="Times New Roman" w:hAnsi="Times New Roman" w:cs="Times New Roman"/>
                <w:noProof/>
              </w:rPr>
              <w:fldChar w:fldCharType="end"/>
            </w:r>
          </w:hyperlink>
        </w:p>
        <w:p w14:paraId="6FA8DB3C" w14:textId="11BB2F09" w:rsidR="009701EF" w:rsidRDefault="00B90268">
          <w:pPr>
            <w:pStyle w:val="10"/>
            <w:tabs>
              <w:tab w:val="right" w:leader="dot" w:pos="9746"/>
            </w:tabs>
            <w:rPr>
              <w:rFonts w:ascii="Times New Roman" w:hAnsi="Times New Roman" w:cs="Times New Roman"/>
              <w:noProof/>
            </w:rPr>
          </w:pPr>
          <w:hyperlink w:anchor="_Toc17943" w:history="1">
            <w:r>
              <w:rPr>
                <w:rFonts w:ascii="Times New Roman" w:hAnsi="Times New Roman" w:cs="Times New Roman"/>
                <w:bCs/>
                <w:noProof/>
                <w:szCs w:val="28"/>
              </w:rPr>
              <w:t>ДЕКЛАРАЦИЯ ГАРАНТИЙ И ОГРАНИЧЕНИЕ ОТВЕТСТВЕННОСТИ</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_Toc17943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- 24 -</w:t>
            </w:r>
            <w:r>
              <w:rPr>
                <w:rFonts w:ascii="Times New Roman" w:hAnsi="Times New Roman" w:cs="Times New Roman"/>
                <w:noProof/>
              </w:rPr>
              <w:fldChar w:fldCharType="end"/>
            </w:r>
          </w:hyperlink>
        </w:p>
        <w:p w14:paraId="3BEF905F" w14:textId="32E1FDA1" w:rsidR="009701EF" w:rsidRDefault="00B90268">
          <w:pPr>
            <w:pStyle w:val="10"/>
            <w:tabs>
              <w:tab w:val="right" w:leader="dot" w:pos="9746"/>
            </w:tabs>
            <w:rPr>
              <w:rFonts w:ascii="Times New Roman" w:hAnsi="Times New Roman" w:cs="Times New Roman"/>
              <w:noProof/>
            </w:rPr>
          </w:pPr>
          <w:hyperlink w:anchor="_Toc18412" w:history="1">
            <w:r>
              <w:rPr>
                <w:rFonts w:ascii="Times New Roman" w:hAnsi="Times New Roman" w:cs="Times New Roman"/>
                <w:bCs/>
                <w:noProof/>
                <w:szCs w:val="28"/>
              </w:rPr>
              <w:t>ЧИТАТЕЛЮ</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_Toc18412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- 24 -</w:t>
            </w:r>
            <w:r>
              <w:rPr>
                <w:rFonts w:ascii="Times New Roman" w:hAnsi="Times New Roman" w:cs="Times New Roman"/>
                <w:noProof/>
              </w:rPr>
              <w:fldChar w:fldCharType="end"/>
            </w:r>
          </w:hyperlink>
        </w:p>
        <w:p w14:paraId="708264D9" w14:textId="0280E354" w:rsidR="009701EF" w:rsidRDefault="00B90268">
          <w:pPr>
            <w:pStyle w:val="10"/>
            <w:tabs>
              <w:tab w:val="right" w:leader="dot" w:pos="9746"/>
            </w:tabs>
            <w:rPr>
              <w:rFonts w:ascii="Times New Roman" w:hAnsi="Times New Roman" w:cs="Times New Roman"/>
              <w:noProof/>
            </w:rPr>
          </w:pPr>
          <w:hyperlink w:anchor="_Toc7087" w:history="1">
            <w:r>
              <w:rPr>
                <w:rFonts w:ascii="Times New Roman" w:hAnsi="Times New Roman" w:cs="Times New Roman"/>
                <w:bCs/>
                <w:noProof/>
                <w:szCs w:val="28"/>
              </w:rPr>
              <w:t>ГАРАНТИЙНЫЙ ТАЛОН</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_Toc7087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- 24 -</w:t>
            </w:r>
            <w:r>
              <w:rPr>
                <w:rFonts w:ascii="Times New Roman" w:hAnsi="Times New Roman" w:cs="Times New Roman"/>
                <w:noProof/>
              </w:rPr>
              <w:fldChar w:fldCharType="end"/>
            </w:r>
          </w:hyperlink>
        </w:p>
        <w:p w14:paraId="5563DEF4" w14:textId="327445C1" w:rsidR="009701EF" w:rsidRDefault="00B90268">
          <w:pPr>
            <w:pStyle w:val="10"/>
            <w:tabs>
              <w:tab w:val="right" w:leader="dot" w:pos="9746"/>
            </w:tabs>
            <w:rPr>
              <w:noProof/>
            </w:rPr>
          </w:pPr>
          <w:hyperlink w:anchor="_Toc29393" w:history="1">
            <w:r>
              <w:rPr>
                <w:rFonts w:ascii="Times New Roman" w:hAnsi="Times New Roman" w:cs="Times New Roman"/>
                <w:bCs/>
                <w:noProof/>
                <w:szCs w:val="28"/>
              </w:rPr>
              <w:t>ТЕХНИЧЕСКОЕ ОБСЛУЖИВАНИЕ</w:t>
            </w:r>
            <w:r>
              <w:rPr>
                <w:rFonts w:ascii="Times New Roman" w:hAnsi="Times New Roman" w:cs="Times New Roman"/>
                <w:noProof/>
              </w:rPr>
              <w:tab/>
            </w:r>
            <w:r>
              <w:rPr>
                <w:rFonts w:ascii="Times New Roman" w:hAnsi="Times New Roman" w:cs="Times New Roman"/>
                <w:noProof/>
              </w:rPr>
              <w:fldChar w:fldCharType="begin"/>
            </w:r>
            <w:r>
              <w:rPr>
                <w:rFonts w:ascii="Times New Roman" w:hAnsi="Times New Roman" w:cs="Times New Roman"/>
                <w:noProof/>
              </w:rPr>
              <w:instrText xml:space="preserve"> PAGEREF _Toc29393 \h </w:instrText>
            </w:r>
            <w:r>
              <w:rPr>
                <w:rFonts w:ascii="Times New Roman" w:hAnsi="Times New Roman" w:cs="Times New Roman"/>
                <w:noProof/>
              </w:rPr>
            </w:r>
            <w:r>
              <w:rPr>
                <w:rFonts w:ascii="Times New Roman" w:hAnsi="Times New Roman" w:cs="Times New Roman"/>
                <w:noProof/>
              </w:rPr>
              <w:fldChar w:fldCharType="separate"/>
            </w:r>
            <w:r w:rsidR="003E22CA">
              <w:rPr>
                <w:rFonts w:ascii="Times New Roman" w:hAnsi="Times New Roman" w:cs="Times New Roman"/>
                <w:noProof/>
              </w:rPr>
              <w:t>- 24 -</w:t>
            </w:r>
            <w:r>
              <w:rPr>
                <w:rFonts w:ascii="Times New Roman" w:hAnsi="Times New Roman" w:cs="Times New Roman"/>
                <w:noProof/>
              </w:rPr>
              <w:fldChar w:fldCharType="end"/>
            </w:r>
          </w:hyperlink>
        </w:p>
        <w:p w14:paraId="736D15DF" w14:textId="77777777" w:rsidR="009701EF" w:rsidRDefault="00B90268">
          <w:pPr>
            <w:jc w:val="center"/>
          </w:pPr>
          <w:r>
            <w:fldChar w:fldCharType="end"/>
          </w:r>
        </w:p>
      </w:sdtContent>
    </w:sdt>
    <w:p w14:paraId="3AED070B" w14:textId="77777777" w:rsidR="009701EF" w:rsidRDefault="009701EF">
      <w:pPr>
        <w:jc w:val="center"/>
      </w:pPr>
    </w:p>
    <w:p w14:paraId="323414BA" w14:textId="77777777" w:rsidR="009701EF" w:rsidRDefault="009701EF">
      <w:pPr>
        <w:jc w:val="center"/>
      </w:pPr>
    </w:p>
    <w:p w14:paraId="130BF459" w14:textId="77777777" w:rsidR="009701EF" w:rsidRDefault="009701EF">
      <w:pPr>
        <w:jc w:val="center"/>
      </w:pPr>
    </w:p>
    <w:p w14:paraId="4CA9A677" w14:textId="77777777" w:rsidR="009701EF" w:rsidRDefault="009701EF">
      <w:pPr>
        <w:jc w:val="center"/>
      </w:pPr>
    </w:p>
    <w:p w14:paraId="2363FC8C" w14:textId="77777777" w:rsidR="009701EF" w:rsidRDefault="00B90268">
      <w:pPr>
        <w:pStyle w:val="1"/>
        <w:spacing w:before="0" w:after="0" w:line="400" w:lineRule="exact"/>
        <w:rPr>
          <w:rFonts w:ascii="Times New Roman" w:hAnsi="Times New Roman" w:cs="Times New Roman"/>
          <w:sz w:val="28"/>
          <w:szCs w:val="28"/>
        </w:rPr>
      </w:pPr>
      <w:bookmarkStart w:id="1" w:name="_Toc20390"/>
      <w:r>
        <w:rPr>
          <w:rFonts w:ascii="Times New Roman" w:hAnsi="Times New Roman" w:cs="Times New Roman"/>
          <w:sz w:val="28"/>
          <w:szCs w:val="28"/>
        </w:rPr>
        <w:lastRenderedPageBreak/>
        <w:t xml:space="preserve">1. </w:t>
      </w:r>
      <w:proofErr w:type="spellStart"/>
      <w:r>
        <w:rPr>
          <w:rFonts w:ascii="Times New Roman" w:hAnsi="Times New Roman" w:cs="Times New Roman"/>
          <w:sz w:val="28"/>
          <w:szCs w:val="28"/>
        </w:rPr>
        <w:t>План</w:t>
      </w:r>
      <w:bookmarkEnd w:id="0"/>
      <w:bookmarkEnd w:id="1"/>
      <w:proofErr w:type="spellEnd"/>
    </w:p>
    <w:p w14:paraId="4DDC4E1E" w14:textId="77777777" w:rsidR="009701EF" w:rsidRDefault="00B90268">
      <w:pPr>
        <w:pStyle w:val="2"/>
        <w:spacing w:before="0" w:after="0" w:line="400" w:lineRule="exact"/>
        <w:rPr>
          <w:rFonts w:ascii="Times New Roman" w:hAnsi="Times New Roman" w:cs="Times New Roman"/>
          <w:sz w:val="24"/>
        </w:rPr>
      </w:pPr>
      <w:bookmarkStart w:id="2" w:name="_Toc25740_WPSOffice_Level2"/>
      <w:bookmarkStart w:id="3" w:name="_Toc404"/>
      <w:r>
        <w:rPr>
          <w:rFonts w:ascii="Times New Roman" w:hAnsi="Times New Roman" w:cs="Times New Roman"/>
          <w:sz w:val="24"/>
        </w:rPr>
        <w:t xml:space="preserve">1.1 </w:t>
      </w:r>
      <w:proofErr w:type="spellStart"/>
      <w:r>
        <w:rPr>
          <w:rFonts w:ascii="Times New Roman" w:hAnsi="Times New Roman" w:cs="Times New Roman"/>
          <w:sz w:val="24"/>
        </w:rPr>
        <w:t>Описание</w:t>
      </w:r>
      <w:proofErr w:type="spellEnd"/>
      <w:r>
        <w:rPr>
          <w:rFonts w:ascii="Times New Roman" w:hAnsi="Times New Roman" w:cs="Times New Roman"/>
          <w:sz w:val="24"/>
        </w:rPr>
        <w:t xml:space="preserve"> </w:t>
      </w:r>
      <w:proofErr w:type="spellStart"/>
      <w:r>
        <w:rPr>
          <w:rFonts w:ascii="Times New Roman" w:hAnsi="Times New Roman" w:cs="Times New Roman"/>
          <w:sz w:val="24"/>
        </w:rPr>
        <w:t>модели</w:t>
      </w:r>
      <w:bookmarkEnd w:id="2"/>
      <w:bookmarkEnd w:id="3"/>
      <w:proofErr w:type="spellEnd"/>
    </w:p>
    <w:tbl>
      <w:tblPr>
        <w:tblStyle w:val="a5"/>
        <w:tblpPr w:leftFromText="180" w:rightFromText="180" w:vertAnchor="text" w:horzAnchor="page" w:tblpX="1366" w:tblpY="54"/>
        <w:tblOverlap w:val="never"/>
        <w:tblW w:w="9209" w:type="dxa"/>
        <w:tblLayout w:type="fixed"/>
        <w:tblLook w:val="04A0" w:firstRow="1" w:lastRow="0" w:firstColumn="1" w:lastColumn="0" w:noHBand="0" w:noVBand="1"/>
      </w:tblPr>
      <w:tblGrid>
        <w:gridCol w:w="2405"/>
        <w:gridCol w:w="6804"/>
      </w:tblGrid>
      <w:tr w:rsidR="009701EF" w14:paraId="6CA244CF" w14:textId="77777777" w:rsidTr="005A0252">
        <w:tc>
          <w:tcPr>
            <w:tcW w:w="2405" w:type="dxa"/>
            <w:vAlign w:val="center"/>
          </w:tcPr>
          <w:p w14:paraId="17ADA4C6" w14:textId="77777777" w:rsidR="009701EF" w:rsidRDefault="00B90268">
            <w:pPr>
              <w:spacing w:line="500" w:lineRule="exact"/>
              <w:jc w:val="center"/>
              <w:rPr>
                <w:rStyle w:val="fontstyle21"/>
                <w:rFonts w:ascii="Times New Roman" w:hAnsi="Times New Roman" w:cs="Times New Roman"/>
                <w:b/>
                <w:bCs/>
                <w:sz w:val="21"/>
                <w:szCs w:val="21"/>
              </w:rPr>
            </w:pPr>
            <w:proofErr w:type="spellStart"/>
            <w:r>
              <w:rPr>
                <w:rStyle w:val="fontstyle21"/>
                <w:rFonts w:ascii="Times New Roman" w:hAnsi="Times New Roman" w:cs="Times New Roman"/>
                <w:b/>
                <w:bCs/>
                <w:sz w:val="21"/>
                <w:szCs w:val="21"/>
              </w:rPr>
              <w:t>Модель</w:t>
            </w:r>
            <w:proofErr w:type="spellEnd"/>
          </w:p>
        </w:tc>
        <w:tc>
          <w:tcPr>
            <w:tcW w:w="6804" w:type="dxa"/>
            <w:vAlign w:val="center"/>
          </w:tcPr>
          <w:p w14:paraId="7B970B87" w14:textId="77777777" w:rsidR="009701EF" w:rsidRDefault="00B90268">
            <w:pPr>
              <w:spacing w:line="500" w:lineRule="exact"/>
              <w:jc w:val="center"/>
              <w:rPr>
                <w:rStyle w:val="fontstyle21"/>
                <w:rFonts w:ascii="Times New Roman" w:hAnsi="Times New Roman" w:cs="Times New Roman"/>
                <w:b/>
                <w:bCs/>
                <w:sz w:val="21"/>
                <w:szCs w:val="21"/>
              </w:rPr>
            </w:pPr>
            <w:proofErr w:type="spellStart"/>
            <w:r>
              <w:rPr>
                <w:rStyle w:val="fontstyle21"/>
                <w:rFonts w:ascii="Times New Roman" w:hAnsi="Times New Roman" w:cs="Times New Roman"/>
                <w:b/>
                <w:bCs/>
                <w:sz w:val="21"/>
                <w:szCs w:val="21"/>
              </w:rPr>
              <w:t>Описание</w:t>
            </w:r>
            <w:proofErr w:type="spellEnd"/>
          </w:p>
        </w:tc>
      </w:tr>
      <w:tr w:rsidR="009701EF" w:rsidRPr="002E4821" w14:paraId="79D1A34A" w14:textId="77777777" w:rsidTr="005A0252">
        <w:trPr>
          <w:trHeight w:val="618"/>
        </w:trPr>
        <w:tc>
          <w:tcPr>
            <w:tcW w:w="2405" w:type="dxa"/>
            <w:vAlign w:val="center"/>
          </w:tcPr>
          <w:p w14:paraId="2836A253" w14:textId="71D50933" w:rsidR="009701EF" w:rsidRPr="00BF55C1" w:rsidRDefault="00BF55C1" w:rsidP="005A0252">
            <w:pPr>
              <w:spacing w:line="500" w:lineRule="exact"/>
              <w:jc w:val="center"/>
              <w:rPr>
                <w:rStyle w:val="fontstyle21"/>
                <w:rFonts w:ascii="Times New Roman" w:hAnsi="Times New Roman" w:cs="Times New Roman"/>
                <w:b/>
                <w:bCs/>
                <w:sz w:val="21"/>
                <w:szCs w:val="21"/>
              </w:rPr>
            </w:pPr>
            <w:r>
              <w:rPr>
                <w:rStyle w:val="fontstyle21"/>
                <w:rFonts w:ascii="Times New Roman" w:hAnsi="Times New Roman" w:cs="Times New Roman"/>
                <w:b/>
                <w:bCs/>
                <w:sz w:val="21"/>
                <w:szCs w:val="21"/>
              </w:rPr>
              <w:t>S4</w:t>
            </w:r>
          </w:p>
        </w:tc>
        <w:tc>
          <w:tcPr>
            <w:tcW w:w="6804" w:type="dxa"/>
            <w:vAlign w:val="center"/>
          </w:tcPr>
          <w:p w14:paraId="52FE1DFF" w14:textId="74A77F38" w:rsidR="009701EF" w:rsidRPr="002B566C" w:rsidRDefault="00324CCE" w:rsidP="005A0252">
            <w:pPr>
              <w:spacing w:line="500" w:lineRule="exact"/>
              <w:jc w:val="left"/>
              <w:rPr>
                <w:rStyle w:val="fontstyle21"/>
                <w:rFonts w:ascii="Times New Roman" w:hAnsi="Times New Roman" w:cs="Times New Roman"/>
                <w:b/>
                <w:bCs/>
                <w:sz w:val="21"/>
                <w:szCs w:val="21"/>
                <w:lang w:val="ru-RU"/>
              </w:rPr>
            </w:pPr>
            <w:r>
              <w:rPr>
                <w:rStyle w:val="fontstyle21"/>
                <w:rFonts w:ascii="Times New Roman" w:hAnsi="Times New Roman" w:cs="Times New Roman" w:hint="eastAsia"/>
                <w:b/>
                <w:bCs/>
                <w:sz w:val="21"/>
                <w:szCs w:val="21"/>
                <w:lang w:val="ru-RU"/>
              </w:rPr>
              <w:t>4000</w:t>
            </w:r>
            <w:r>
              <w:rPr>
                <w:rStyle w:val="fontstyle21"/>
                <w:rFonts w:ascii="Times New Roman" w:hAnsi="Times New Roman" w:cs="Times New Roman"/>
                <w:b/>
                <w:bCs/>
                <w:sz w:val="21"/>
                <w:szCs w:val="21"/>
                <w:lang w:val="ru-RU"/>
              </w:rPr>
              <w:t>кг</w:t>
            </w:r>
            <w:r w:rsidR="00B90268" w:rsidRPr="002B566C">
              <w:rPr>
                <w:rStyle w:val="fontstyle21"/>
                <w:rFonts w:ascii="Times New Roman" w:hAnsi="Times New Roman" w:cs="Times New Roman"/>
                <w:b/>
                <w:bCs/>
                <w:sz w:val="21"/>
                <w:szCs w:val="21"/>
                <w:lang w:val="ru-RU"/>
              </w:rPr>
              <w:t>, 2-стоечный</w:t>
            </w:r>
            <w:r w:rsidR="00B90268" w:rsidRPr="002B566C">
              <w:rPr>
                <w:rStyle w:val="fontstyle21"/>
                <w:rFonts w:ascii="Times New Roman" w:hAnsi="Times New Roman" w:cs="Times New Roman" w:hint="eastAsia"/>
                <w:b/>
                <w:bCs/>
                <w:sz w:val="21"/>
                <w:szCs w:val="21"/>
                <w:lang w:val="ru-RU"/>
              </w:rPr>
              <w:t xml:space="preserve"> </w:t>
            </w:r>
            <w:r w:rsidR="00B90268" w:rsidRPr="002B566C">
              <w:rPr>
                <w:rStyle w:val="fontstyle21"/>
                <w:rFonts w:ascii="Times New Roman" w:hAnsi="Times New Roman" w:cs="Times New Roman"/>
                <w:b/>
                <w:bCs/>
                <w:sz w:val="21"/>
                <w:szCs w:val="21"/>
                <w:lang w:val="ru-RU"/>
              </w:rPr>
              <w:t xml:space="preserve">подъемник с </w:t>
            </w:r>
            <w:r w:rsidR="005A0252">
              <w:rPr>
                <w:rStyle w:val="fontstyle21"/>
                <w:rFonts w:ascii="Times New Roman" w:hAnsi="Times New Roman" w:cs="Times New Roman"/>
                <w:b/>
                <w:bCs/>
                <w:sz w:val="21"/>
                <w:szCs w:val="21"/>
                <w:lang w:val="ru-RU"/>
              </w:rPr>
              <w:t>нижней синхронизацией</w:t>
            </w:r>
            <w:r w:rsidR="00B90268" w:rsidRPr="002B566C">
              <w:rPr>
                <w:rStyle w:val="fontstyle21"/>
                <w:rFonts w:ascii="Times New Roman" w:hAnsi="Times New Roman" w:cs="Times New Roman"/>
                <w:b/>
                <w:bCs/>
                <w:sz w:val="21"/>
                <w:szCs w:val="21"/>
                <w:lang w:val="ru-RU"/>
              </w:rPr>
              <w:t xml:space="preserve"> (рис.1)</w:t>
            </w:r>
          </w:p>
        </w:tc>
      </w:tr>
    </w:tbl>
    <w:p w14:paraId="7A723E0C" w14:textId="77777777" w:rsidR="009701EF" w:rsidRPr="002B566C" w:rsidRDefault="00B90268">
      <w:pPr>
        <w:pStyle w:val="2"/>
        <w:spacing w:before="0" w:after="0" w:line="400" w:lineRule="exact"/>
        <w:rPr>
          <w:rFonts w:ascii="Times New Roman" w:hAnsi="Times New Roman" w:cs="Times New Roman"/>
          <w:sz w:val="24"/>
          <w:lang w:val="ru-RU"/>
        </w:rPr>
      </w:pPr>
      <w:bookmarkStart w:id="4" w:name="_Toc6589"/>
      <w:bookmarkStart w:id="5" w:name="_Toc405_WPSOffice_Level2"/>
      <w:r w:rsidRPr="002B566C">
        <w:rPr>
          <w:rFonts w:ascii="Times New Roman" w:hAnsi="Times New Roman" w:cs="Times New Roman"/>
          <w:sz w:val="24"/>
          <w:lang w:val="ru-RU"/>
        </w:rPr>
        <w:t>1.</w:t>
      </w:r>
      <w:r w:rsidRPr="002B566C">
        <w:rPr>
          <w:rFonts w:ascii="Times New Roman" w:hAnsi="Times New Roman" w:cs="Times New Roman" w:hint="eastAsia"/>
          <w:sz w:val="24"/>
          <w:lang w:val="ru-RU"/>
        </w:rPr>
        <w:t>2</w:t>
      </w:r>
      <w:r w:rsidRPr="002B566C">
        <w:rPr>
          <w:rFonts w:ascii="Times New Roman" w:hAnsi="Times New Roman" w:cs="Times New Roman"/>
          <w:sz w:val="24"/>
          <w:lang w:val="ru-RU"/>
        </w:rPr>
        <w:t xml:space="preserve"> </w:t>
      </w:r>
      <w:r w:rsidRPr="002B566C">
        <w:rPr>
          <w:rFonts w:ascii="Times New Roman" w:eastAsia="TimesNewRomanPS-BoldMT" w:hAnsi="Times New Roman" w:cs="Times New Roman"/>
          <w:color w:val="000000"/>
          <w:sz w:val="24"/>
          <w:lang w:val="ru-RU"/>
        </w:rPr>
        <w:t>Цель</w:t>
      </w:r>
      <w:bookmarkEnd w:id="4"/>
    </w:p>
    <w:bookmarkEnd w:id="5"/>
    <w:p w14:paraId="0BC34F6B" w14:textId="77777777" w:rsidR="009701EF" w:rsidRPr="002B566C" w:rsidRDefault="00B90268" w:rsidP="00324CCE">
      <w:pPr>
        <w:spacing w:line="400" w:lineRule="exact"/>
        <w:ind w:leftChars="98" w:left="284" w:hangingChars="37" w:hanging="78"/>
        <w:jc w:val="lef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Эта машина предназначена для подъема различных транспортных средств ма</w:t>
      </w:r>
      <w:r w:rsidR="00324CCE">
        <w:rPr>
          <w:rFonts w:ascii="Times New Roman" w:eastAsia="TimesNewRomanPS-BoldMT" w:hAnsi="Times New Roman" w:cs="Times New Roman"/>
          <w:bCs/>
          <w:color w:val="000000"/>
          <w:szCs w:val="21"/>
          <w:lang w:val="ru-RU"/>
        </w:rPr>
        <w:t xml:space="preserve">лого и среднего размера с   </w:t>
      </w:r>
      <w:r w:rsidRPr="002B566C">
        <w:rPr>
          <w:rFonts w:ascii="Times New Roman" w:eastAsia="TimesNewRomanPS-BoldMT" w:hAnsi="Times New Roman" w:cs="Times New Roman"/>
          <w:bCs/>
          <w:color w:val="000000"/>
          <w:szCs w:val="21"/>
          <w:lang w:val="ru-RU"/>
        </w:rPr>
        <w:t>общим весом менее</w:t>
      </w:r>
      <w:r w:rsidR="00324CCE">
        <w:rPr>
          <w:rFonts w:ascii="Times New Roman" w:eastAsia="TimesNewRomanPS-BoldMT" w:hAnsi="Times New Roman" w:cs="Times New Roman"/>
          <w:bCs/>
          <w:color w:val="000000"/>
          <w:szCs w:val="21"/>
          <w:lang w:val="ru-RU"/>
        </w:rPr>
        <w:t xml:space="preserve"> </w:t>
      </w:r>
      <w:r w:rsidRPr="002B566C">
        <w:rPr>
          <w:rFonts w:ascii="Times New Roman" w:eastAsia="TimesNewRomanPS-BoldMT" w:hAnsi="Times New Roman" w:cs="Times New Roman"/>
          <w:bCs/>
          <w:color w:val="000000"/>
          <w:szCs w:val="21"/>
          <w:lang w:val="ru-RU"/>
        </w:rPr>
        <w:t>4</w:t>
      </w:r>
      <w:r w:rsidRPr="002B566C">
        <w:rPr>
          <w:rFonts w:ascii="Times New Roman" w:eastAsia="TimesNewRomanPS-BoldMT" w:hAnsi="Times New Roman" w:cs="Times New Roman" w:hint="eastAsia"/>
          <w:bCs/>
          <w:color w:val="000000"/>
          <w:szCs w:val="21"/>
          <w:lang w:val="ru-RU"/>
        </w:rPr>
        <w:t>0</w:t>
      </w:r>
      <w:r w:rsidRPr="002B566C">
        <w:rPr>
          <w:rFonts w:ascii="Times New Roman" w:eastAsia="TimesNewRomanPS-BoldMT" w:hAnsi="Times New Roman" w:cs="Times New Roman"/>
          <w:bCs/>
          <w:color w:val="000000"/>
          <w:szCs w:val="21"/>
          <w:lang w:val="ru-RU"/>
        </w:rPr>
        <w:t>00кг в гараже и мастерской.</w:t>
      </w:r>
    </w:p>
    <w:p w14:paraId="5ECA757D" w14:textId="77777777" w:rsidR="009701EF" w:rsidRPr="002B566C" w:rsidRDefault="00B90268">
      <w:pPr>
        <w:pStyle w:val="2"/>
        <w:spacing w:before="0" w:after="0" w:line="400" w:lineRule="exact"/>
        <w:rPr>
          <w:rFonts w:ascii="Times New Roman" w:hAnsi="Times New Roman" w:cs="Times New Roman"/>
          <w:sz w:val="24"/>
          <w:lang w:val="ru-RU"/>
        </w:rPr>
      </w:pPr>
      <w:bookmarkStart w:id="6" w:name="_Toc28056"/>
      <w:r w:rsidRPr="002B566C">
        <w:rPr>
          <w:rFonts w:ascii="Times New Roman" w:hAnsi="Times New Roman" w:cs="Times New Roman"/>
          <w:sz w:val="24"/>
          <w:lang w:val="ru-RU"/>
        </w:rPr>
        <w:t>1.</w:t>
      </w:r>
      <w:r w:rsidRPr="002B566C">
        <w:rPr>
          <w:rFonts w:ascii="Times New Roman" w:hAnsi="Times New Roman" w:cs="Times New Roman" w:hint="eastAsia"/>
          <w:sz w:val="24"/>
          <w:lang w:val="ru-RU"/>
        </w:rPr>
        <w:t>3</w:t>
      </w:r>
      <w:r w:rsidRPr="002B566C">
        <w:rPr>
          <w:rFonts w:ascii="Times New Roman" w:hAnsi="Times New Roman" w:cs="Times New Roman"/>
          <w:sz w:val="24"/>
          <w:lang w:val="ru-RU"/>
        </w:rPr>
        <w:t xml:space="preserve"> </w:t>
      </w:r>
      <w:r w:rsidRPr="002B566C">
        <w:rPr>
          <w:rFonts w:ascii="Times New Roman" w:eastAsia="TimesNewRomanPS-BoldMT" w:hAnsi="Times New Roman" w:cs="Times New Roman"/>
          <w:color w:val="000000"/>
          <w:sz w:val="24"/>
          <w:lang w:val="ru-RU"/>
        </w:rPr>
        <w:t>Функции и особенности</w:t>
      </w:r>
      <w:bookmarkEnd w:id="6"/>
    </w:p>
    <w:p w14:paraId="180A3067" w14:textId="77777777" w:rsidR="009701EF" w:rsidRPr="002B566C" w:rsidRDefault="00B90268">
      <w:pPr>
        <w:spacing w:line="400" w:lineRule="exact"/>
        <w:jc w:val="lef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xml:space="preserve">● Кабель и масляная трубка полностью скрыты, имеют </w:t>
      </w:r>
      <w:r w:rsidR="009C14E1">
        <w:rPr>
          <w:rFonts w:ascii="Times New Roman" w:eastAsia="TimesNewRomanPS-BoldMT" w:hAnsi="Times New Roman" w:cs="Times New Roman"/>
          <w:bCs/>
          <w:color w:val="000000"/>
          <w:szCs w:val="21"/>
          <w:lang w:val="ru-RU"/>
        </w:rPr>
        <w:t>эстетический</w:t>
      </w:r>
      <w:r w:rsidRPr="002B566C">
        <w:rPr>
          <w:rFonts w:ascii="Times New Roman" w:eastAsia="TimesNewRomanPS-BoldMT" w:hAnsi="Times New Roman" w:cs="Times New Roman"/>
          <w:bCs/>
          <w:color w:val="000000"/>
          <w:szCs w:val="21"/>
          <w:lang w:val="ru-RU"/>
        </w:rPr>
        <w:t xml:space="preserve"> вид.</w:t>
      </w:r>
    </w:p>
    <w:p w14:paraId="59EF99C9" w14:textId="77777777" w:rsidR="009701EF" w:rsidRPr="002B566C" w:rsidRDefault="00B90268">
      <w:pPr>
        <w:spacing w:line="400" w:lineRule="exact"/>
        <w:jc w:val="lef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w:t>
      </w:r>
      <w:r w:rsidRPr="002B566C">
        <w:rPr>
          <w:rFonts w:ascii="Times New Roman" w:eastAsia="TimesNewRomanPS-BoldMT" w:hAnsi="Times New Roman" w:cs="Times New Roman" w:hint="eastAsia"/>
          <w:bCs/>
          <w:color w:val="000000"/>
          <w:szCs w:val="21"/>
          <w:lang w:val="ru-RU"/>
        </w:rPr>
        <w:t xml:space="preserve"> </w:t>
      </w:r>
      <w:r w:rsidRPr="002B566C">
        <w:rPr>
          <w:rFonts w:ascii="Times New Roman" w:eastAsia="TimesNewRomanPS-BoldMT" w:hAnsi="Times New Roman" w:cs="Times New Roman"/>
          <w:bCs/>
          <w:color w:val="000000"/>
          <w:szCs w:val="21"/>
          <w:lang w:val="ru-RU"/>
        </w:rPr>
        <w:t>Разработан на основе международных стандартов, отвечает требованиям гаражей и мастерских.</w:t>
      </w:r>
    </w:p>
    <w:p w14:paraId="57EBA0F7" w14:textId="77777777" w:rsidR="009701EF" w:rsidRPr="002B566C" w:rsidRDefault="00B90268" w:rsidP="002B566C">
      <w:pPr>
        <w:spacing w:line="400" w:lineRule="exact"/>
        <w:ind w:left="1050" w:hangingChars="500" w:hanging="1050"/>
        <w:jc w:val="lef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Двойной гидравлический привод цилиндров, стабильный подъем и опускание.</w:t>
      </w:r>
    </w:p>
    <w:p w14:paraId="058B019F" w14:textId="77777777" w:rsidR="009701EF" w:rsidRPr="002B566C" w:rsidRDefault="009C14E1" w:rsidP="002B566C">
      <w:pPr>
        <w:spacing w:line="400" w:lineRule="exact"/>
        <w:ind w:left="1050" w:hangingChars="500" w:hanging="1050"/>
        <w:jc w:val="left"/>
        <w:rPr>
          <w:rFonts w:ascii="Times New Roman" w:eastAsia="TimesNewRomanPS-BoldMT" w:hAnsi="Times New Roman" w:cs="Times New Roman"/>
          <w:bCs/>
          <w:color w:val="000000"/>
          <w:szCs w:val="21"/>
          <w:lang w:val="ru-RU"/>
        </w:rPr>
      </w:pPr>
      <w:r>
        <w:rPr>
          <w:rFonts w:ascii="Times New Roman" w:eastAsia="TimesNewRomanPS-BoldMT" w:hAnsi="Times New Roman" w:cs="Times New Roman"/>
          <w:bCs/>
          <w:color w:val="000000"/>
          <w:szCs w:val="21"/>
          <w:lang w:val="ru-RU"/>
        </w:rPr>
        <w:t>● Ручное</w:t>
      </w:r>
      <w:r w:rsidR="00B90268" w:rsidRPr="002B566C">
        <w:rPr>
          <w:rFonts w:ascii="Times New Roman" w:eastAsia="TimesNewRomanPS-BoldMT" w:hAnsi="Times New Roman" w:cs="Times New Roman"/>
          <w:bCs/>
          <w:color w:val="000000"/>
          <w:szCs w:val="21"/>
          <w:lang w:val="ru-RU"/>
        </w:rPr>
        <w:t xml:space="preserve"> опуск</w:t>
      </w:r>
      <w:r>
        <w:rPr>
          <w:rFonts w:ascii="Times New Roman" w:eastAsia="TimesNewRomanPS-BoldMT" w:hAnsi="Times New Roman" w:cs="Times New Roman"/>
          <w:bCs/>
          <w:color w:val="000000"/>
          <w:szCs w:val="21"/>
          <w:lang w:val="ru-RU"/>
        </w:rPr>
        <w:t>ание</w:t>
      </w:r>
      <w:r w:rsidR="00B90268" w:rsidRPr="002B566C">
        <w:rPr>
          <w:rFonts w:ascii="Times New Roman" w:eastAsia="TimesNewRomanPS-BoldMT" w:hAnsi="Times New Roman" w:cs="Times New Roman"/>
          <w:bCs/>
          <w:color w:val="000000"/>
          <w:szCs w:val="21"/>
          <w:lang w:val="ru-RU"/>
        </w:rPr>
        <w:t>, безопасный и простой в эксплуатации.</w:t>
      </w:r>
    </w:p>
    <w:p w14:paraId="40C9D4BA" w14:textId="77777777" w:rsidR="009701EF" w:rsidRPr="002B566C" w:rsidRDefault="00B90268">
      <w:pPr>
        <w:spacing w:line="400" w:lineRule="exact"/>
        <w:jc w:val="lef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Используйте два стальных троса для выравнивания, заставьте две каретки двигаться синхронно и эффективно предотвратите наклон транспортного средства.</w:t>
      </w:r>
    </w:p>
    <w:p w14:paraId="19F2C49B" w14:textId="77777777" w:rsidR="009701EF" w:rsidRPr="002B566C" w:rsidRDefault="00B90268" w:rsidP="009C14E1">
      <w:pPr>
        <w:spacing w:line="400" w:lineRule="exact"/>
        <w:ind w:left="141" w:hangingChars="67" w:hanging="141"/>
        <w:jc w:val="left"/>
        <w:rPr>
          <w:rFonts w:ascii="Times New Roman" w:hAnsi="Times New Roman" w:cs="Times New Roman"/>
          <w:szCs w:val="21"/>
          <w:lang w:val="ru-RU"/>
        </w:rPr>
      </w:pPr>
      <w:r w:rsidRPr="002B566C">
        <w:rPr>
          <w:rFonts w:ascii="Times New Roman" w:eastAsia="TimesNewRomanPS-BoldMT" w:hAnsi="Times New Roman" w:cs="Times New Roman"/>
          <w:bCs/>
          <w:color w:val="000000"/>
          <w:szCs w:val="21"/>
          <w:lang w:val="ru-RU"/>
        </w:rPr>
        <w:t>● Минимальная высота подъемной площадки составляет 100 мм, что подходит для ремонта автомобилей с низким шасси или низким профилем.</w:t>
      </w:r>
      <w:bookmarkStart w:id="7" w:name="_Toc27256"/>
      <w:bookmarkStart w:id="8" w:name="_Toc26486_WPSOffice_Level2"/>
      <w:bookmarkStart w:id="9" w:name="_Toc26725"/>
    </w:p>
    <w:p w14:paraId="116D2A67" w14:textId="77777777" w:rsidR="009701EF" w:rsidRPr="002B566C" w:rsidRDefault="00B90268">
      <w:pPr>
        <w:pStyle w:val="2"/>
        <w:spacing w:before="0" w:after="0" w:line="400" w:lineRule="exact"/>
        <w:rPr>
          <w:rFonts w:ascii="Times New Roman" w:hAnsi="Times New Roman" w:cs="Times New Roman"/>
          <w:sz w:val="21"/>
          <w:szCs w:val="21"/>
          <w:lang w:val="ru-RU"/>
        </w:rPr>
      </w:pPr>
      <w:r w:rsidRPr="002B566C">
        <w:rPr>
          <w:rFonts w:ascii="Times New Roman" w:hAnsi="Times New Roman" w:cs="Times New Roman"/>
          <w:sz w:val="21"/>
          <w:szCs w:val="21"/>
          <w:lang w:val="ru-RU"/>
        </w:rPr>
        <w:t>1.</w:t>
      </w:r>
      <w:r w:rsidRPr="002B566C">
        <w:rPr>
          <w:rFonts w:ascii="Times New Roman" w:hAnsi="Times New Roman" w:cs="Times New Roman" w:hint="eastAsia"/>
          <w:sz w:val="21"/>
          <w:szCs w:val="21"/>
          <w:lang w:val="ru-RU"/>
        </w:rPr>
        <w:t>4</w:t>
      </w:r>
      <w:r w:rsidRPr="002B566C">
        <w:rPr>
          <w:rFonts w:ascii="Times New Roman" w:hAnsi="Times New Roman" w:cs="Times New Roman"/>
          <w:sz w:val="21"/>
          <w:szCs w:val="21"/>
          <w:lang w:val="ru-RU"/>
        </w:rPr>
        <w:t xml:space="preserve"> </w:t>
      </w:r>
      <w:r w:rsidRPr="002B566C">
        <w:rPr>
          <w:rFonts w:ascii="Times New Roman" w:eastAsia="TimesNewRomanPS-BoldMT" w:hAnsi="Times New Roman" w:cs="Times New Roman"/>
          <w:color w:val="000000"/>
          <w:sz w:val="21"/>
          <w:szCs w:val="21"/>
          <w:lang w:val="ru-RU"/>
        </w:rPr>
        <w:t>Технические характеристики</w:t>
      </w:r>
      <w:bookmarkEnd w:id="7"/>
    </w:p>
    <w:bookmarkEnd w:id="8"/>
    <w:bookmarkEnd w:id="9"/>
    <w:p w14:paraId="24007ED2" w14:textId="77777777" w:rsidR="009701EF" w:rsidRPr="002B566C" w:rsidRDefault="00B90268" w:rsidP="002B566C">
      <w:pPr>
        <w:spacing w:line="400" w:lineRule="exact"/>
        <w:ind w:left="1050" w:hangingChars="500" w:hanging="1050"/>
        <w:jc w:val="lef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Шум: Рабочий шум: ≤75 дБ (</w:t>
      </w:r>
      <w:r>
        <w:rPr>
          <w:rFonts w:ascii="Times New Roman" w:eastAsia="TimesNewRomanPS-BoldMT" w:hAnsi="Times New Roman" w:cs="Times New Roman"/>
          <w:bCs/>
          <w:color w:val="000000"/>
          <w:szCs w:val="21"/>
        </w:rPr>
        <w:t>A</w:t>
      </w:r>
      <w:r w:rsidRPr="002B566C">
        <w:rPr>
          <w:rFonts w:ascii="Times New Roman" w:eastAsia="TimesNewRomanPS-BoldMT" w:hAnsi="Times New Roman" w:cs="Times New Roman"/>
          <w:bCs/>
          <w:color w:val="000000"/>
          <w:szCs w:val="21"/>
          <w:lang w:val="ru-RU"/>
        </w:rPr>
        <w:t>)</w:t>
      </w:r>
    </w:p>
    <w:p w14:paraId="420E0A1E" w14:textId="77777777" w:rsidR="009701EF" w:rsidRPr="002B566C" w:rsidRDefault="00B90268" w:rsidP="002B566C">
      <w:pPr>
        <w:spacing w:line="400" w:lineRule="exact"/>
        <w:ind w:left="1054" w:hangingChars="500" w:hanging="1054"/>
        <w:jc w:val="left"/>
        <w:rPr>
          <w:rFonts w:ascii="Times New Roman" w:eastAsia="TimesNewRomanPS-BoldMT" w:hAnsi="Times New Roman" w:cs="Times New Roman"/>
          <w:b/>
          <w:color w:val="000000"/>
          <w:szCs w:val="21"/>
          <w:lang w:val="ru-RU"/>
        </w:rPr>
      </w:pPr>
      <w:r w:rsidRPr="002B566C">
        <w:rPr>
          <w:rFonts w:ascii="Times New Roman" w:eastAsia="TimesNewRomanPS-BoldMT" w:hAnsi="Times New Roman" w:cs="Times New Roman"/>
          <w:b/>
          <w:color w:val="000000"/>
          <w:szCs w:val="21"/>
          <w:lang w:val="ru-RU"/>
        </w:rPr>
        <w:t>Блок питания:</w:t>
      </w:r>
    </w:p>
    <w:p w14:paraId="2FA6F3D8" w14:textId="77777777" w:rsidR="009701EF" w:rsidRPr="002B566C" w:rsidRDefault="00B90268" w:rsidP="002B566C">
      <w:pPr>
        <w:spacing w:line="400" w:lineRule="exact"/>
        <w:ind w:left="1050" w:hangingChars="500" w:hanging="1050"/>
        <w:jc w:val="lef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Электрические параметры машины: Двигатель (опционально)</w:t>
      </w:r>
    </w:p>
    <w:p w14:paraId="32E5823B" w14:textId="77777777" w:rsidR="009701EF" w:rsidRPr="002B566C" w:rsidRDefault="00B90268" w:rsidP="002B566C">
      <w:pPr>
        <w:spacing w:line="400" w:lineRule="exact"/>
        <w:ind w:left="1050" w:hangingChars="500" w:hanging="1050"/>
        <w:jc w:val="lef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Напряжение: по требованию заказчика</w:t>
      </w:r>
    </w:p>
    <w:p w14:paraId="29C1E654" w14:textId="77777777" w:rsidR="009701EF" w:rsidRPr="002B566C" w:rsidRDefault="00B90268" w:rsidP="002B566C">
      <w:pPr>
        <w:spacing w:line="400" w:lineRule="exact"/>
        <w:ind w:left="1050" w:hangingChars="500" w:hanging="1050"/>
        <w:jc w:val="lef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Одна фаза: 110 В/60 Гц 2,2 кВт, 220 В/50 Гц 2,2 кВт, 220 В/60 Гц 2,2 кВт</w:t>
      </w:r>
    </w:p>
    <w:p w14:paraId="0EADF6A4" w14:textId="77777777" w:rsidR="009701EF" w:rsidRPr="002B566C" w:rsidRDefault="00B90268" w:rsidP="002B566C">
      <w:pPr>
        <w:spacing w:line="400" w:lineRule="exact"/>
        <w:ind w:left="1050" w:hangingChars="500" w:hanging="1050"/>
        <w:jc w:val="left"/>
        <w:rPr>
          <w:rFonts w:ascii="Times New Roman" w:eastAsia="TimesNewRomanPS-BoldMT" w:hAnsi="Times New Roman" w:cs="Times New Roman"/>
          <w:b/>
          <w:color w:val="000000"/>
          <w:szCs w:val="21"/>
          <w:lang w:val="ru-RU"/>
        </w:rPr>
      </w:pPr>
      <w:r w:rsidRPr="002B566C">
        <w:rPr>
          <w:rFonts w:ascii="Times New Roman" w:eastAsia="TimesNewRomanPS-BoldMT" w:hAnsi="Times New Roman" w:cs="Times New Roman"/>
          <w:bCs/>
          <w:color w:val="000000"/>
          <w:szCs w:val="21"/>
          <w:lang w:val="ru-RU"/>
        </w:rPr>
        <w:t>Три фазы 380 В/50 Гц 2,2 кВт</w:t>
      </w:r>
    </w:p>
    <w:p w14:paraId="42DBA80D" w14:textId="77777777" w:rsidR="009701EF" w:rsidRPr="002B566C" w:rsidRDefault="00B90268" w:rsidP="002B566C">
      <w:pPr>
        <w:spacing w:line="360" w:lineRule="auto"/>
        <w:ind w:left="1054" w:hangingChars="500" w:hanging="1054"/>
        <w:jc w:val="lef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
          <w:color w:val="000000"/>
          <w:szCs w:val="21"/>
          <w:lang w:val="ru-RU"/>
        </w:rPr>
        <w:t>Основные параметры оборудования:</w:t>
      </w:r>
    </w:p>
    <w:tbl>
      <w:tblPr>
        <w:tblStyle w:val="a5"/>
        <w:tblpPr w:leftFromText="180" w:rightFromText="180" w:vertAnchor="text" w:horzAnchor="page" w:tblpXSpec="center" w:tblpY="243"/>
        <w:tblOverlap w:val="never"/>
        <w:tblW w:w="10485" w:type="dxa"/>
        <w:jc w:val="center"/>
        <w:tblLayout w:type="fixed"/>
        <w:tblLook w:val="04A0" w:firstRow="1" w:lastRow="0" w:firstColumn="1" w:lastColumn="0" w:noHBand="0" w:noVBand="1"/>
      </w:tblPr>
      <w:tblGrid>
        <w:gridCol w:w="1129"/>
        <w:gridCol w:w="1259"/>
        <w:gridCol w:w="1151"/>
        <w:gridCol w:w="982"/>
        <w:gridCol w:w="1286"/>
        <w:gridCol w:w="1341"/>
        <w:gridCol w:w="1494"/>
        <w:gridCol w:w="1843"/>
      </w:tblGrid>
      <w:tr w:rsidR="009701EF" w:rsidRPr="009C14E1" w14:paraId="52E4EFAF" w14:textId="77777777" w:rsidTr="00A66C18">
        <w:trPr>
          <w:trHeight w:val="983"/>
          <w:jc w:val="center"/>
        </w:trPr>
        <w:tc>
          <w:tcPr>
            <w:tcW w:w="1129" w:type="dxa"/>
            <w:vAlign w:val="center"/>
          </w:tcPr>
          <w:p w14:paraId="7FCAD695" w14:textId="2D357D22" w:rsidR="009701EF" w:rsidRPr="00A66C18" w:rsidRDefault="00A66C18">
            <w:pPr>
              <w:spacing w:line="360" w:lineRule="auto"/>
              <w:jc w:val="center"/>
              <w:rPr>
                <w:rFonts w:ascii="Times New Roman" w:eastAsia="TimesNewRomanPS-BoldMT" w:hAnsi="Times New Roman" w:cs="Times New Roman"/>
                <w:bCs/>
                <w:color w:val="000000"/>
                <w:szCs w:val="21"/>
                <w:lang w:val="ru-RU"/>
              </w:rPr>
            </w:pPr>
            <w:r>
              <w:rPr>
                <w:rFonts w:ascii="Times New Roman" w:eastAsia="TimesNewRomanPS-BoldMT" w:hAnsi="Times New Roman" w:cs="Times New Roman"/>
                <w:bCs/>
                <w:color w:val="000000"/>
                <w:szCs w:val="21"/>
                <w:lang w:val="ru-RU"/>
              </w:rPr>
              <w:t>Модель</w:t>
            </w:r>
          </w:p>
        </w:tc>
        <w:tc>
          <w:tcPr>
            <w:tcW w:w="1259" w:type="dxa"/>
            <w:vAlign w:val="center"/>
          </w:tcPr>
          <w:p w14:paraId="2397067F" w14:textId="11933A91" w:rsidR="009701EF" w:rsidRPr="00A66C18" w:rsidRDefault="00A66C18">
            <w:pPr>
              <w:spacing w:line="360" w:lineRule="auto"/>
              <w:jc w:val="center"/>
              <w:rPr>
                <w:rFonts w:ascii="Times New Roman" w:eastAsia="TimesNewRomanPS-BoldMT" w:hAnsi="Times New Roman" w:cs="Times New Roman"/>
                <w:bCs/>
                <w:color w:val="000000"/>
                <w:szCs w:val="21"/>
                <w:lang w:val="ru-RU"/>
              </w:rPr>
            </w:pPr>
            <w:r>
              <w:rPr>
                <w:rFonts w:ascii="Times New Roman" w:eastAsia="TimesNewRomanPS-BoldMT" w:hAnsi="Times New Roman" w:cs="Times New Roman"/>
                <w:bCs/>
                <w:color w:val="000000"/>
                <w:szCs w:val="21"/>
                <w:lang w:val="ru-RU"/>
              </w:rPr>
              <w:t>Нагрузка</w:t>
            </w:r>
          </w:p>
        </w:tc>
        <w:tc>
          <w:tcPr>
            <w:tcW w:w="1151" w:type="dxa"/>
            <w:vAlign w:val="center"/>
          </w:tcPr>
          <w:p w14:paraId="73E0ED0E" w14:textId="33D52B6D" w:rsidR="00A66C18" w:rsidRPr="00A66C18" w:rsidRDefault="00A66C18" w:rsidP="00A66C18">
            <w:pPr>
              <w:spacing w:line="360" w:lineRule="auto"/>
              <w:jc w:val="center"/>
              <w:rPr>
                <w:rFonts w:ascii="Times New Roman" w:eastAsia="TimesNewRomanPS-BoldMT" w:hAnsi="Times New Roman" w:cs="Times New Roman"/>
                <w:bCs/>
                <w:color w:val="000000"/>
                <w:szCs w:val="21"/>
                <w:lang w:val="ru-RU"/>
              </w:rPr>
            </w:pPr>
            <w:r>
              <w:rPr>
                <w:rFonts w:ascii="Times New Roman" w:eastAsia="TimesNewRomanPS-BoldMT" w:hAnsi="Times New Roman" w:cs="Times New Roman"/>
                <w:bCs/>
                <w:color w:val="000000"/>
                <w:szCs w:val="21"/>
                <w:lang w:val="ru-RU"/>
              </w:rPr>
              <w:t>Высота подъема</w:t>
            </w:r>
          </w:p>
        </w:tc>
        <w:tc>
          <w:tcPr>
            <w:tcW w:w="982" w:type="dxa"/>
            <w:vAlign w:val="center"/>
          </w:tcPr>
          <w:p w14:paraId="16F337C3" w14:textId="77777777" w:rsidR="009701EF" w:rsidRPr="009C14E1" w:rsidRDefault="00B90268">
            <w:pPr>
              <w:spacing w:line="360" w:lineRule="auto"/>
              <w:jc w:val="center"/>
              <w:rPr>
                <w:rFonts w:ascii="Times New Roman" w:eastAsia="TimesNewRomanPS-BoldMT" w:hAnsi="Times New Roman" w:cs="Times New Roman"/>
                <w:bCs/>
                <w:color w:val="000000"/>
                <w:szCs w:val="21"/>
              </w:rPr>
            </w:pPr>
            <w:proofErr w:type="spellStart"/>
            <w:r w:rsidRPr="009C14E1">
              <w:rPr>
                <w:rFonts w:ascii="Times New Roman" w:eastAsia="TimesNewRomanPS-BoldMT" w:hAnsi="Times New Roman" w:cs="Times New Roman"/>
                <w:bCs/>
                <w:color w:val="000000"/>
                <w:szCs w:val="21"/>
              </w:rPr>
              <w:t>Время</w:t>
            </w:r>
            <w:proofErr w:type="spellEnd"/>
            <w:r w:rsidRPr="009C14E1">
              <w:rPr>
                <w:rFonts w:ascii="Times New Roman" w:eastAsia="TimesNewRomanPS-BoldMT" w:hAnsi="Times New Roman" w:cs="Times New Roman"/>
                <w:bCs/>
                <w:color w:val="000000"/>
                <w:szCs w:val="21"/>
              </w:rPr>
              <w:t xml:space="preserve"> </w:t>
            </w:r>
            <w:proofErr w:type="spellStart"/>
            <w:r w:rsidRPr="009C14E1">
              <w:rPr>
                <w:rFonts w:ascii="Times New Roman" w:eastAsia="TimesNewRomanPS-BoldMT" w:hAnsi="Times New Roman" w:cs="Times New Roman"/>
                <w:bCs/>
                <w:color w:val="000000"/>
                <w:szCs w:val="21"/>
              </w:rPr>
              <w:t>подъема</w:t>
            </w:r>
            <w:proofErr w:type="spellEnd"/>
          </w:p>
        </w:tc>
        <w:tc>
          <w:tcPr>
            <w:tcW w:w="1286" w:type="dxa"/>
            <w:vAlign w:val="center"/>
          </w:tcPr>
          <w:p w14:paraId="0BAEE91E" w14:textId="435A7C38" w:rsidR="009701EF" w:rsidRPr="00A66C18" w:rsidRDefault="00A66C18">
            <w:pPr>
              <w:spacing w:line="360" w:lineRule="auto"/>
              <w:jc w:val="center"/>
              <w:rPr>
                <w:rFonts w:ascii="Times New Roman" w:eastAsia="TimesNewRomanPS-BoldMT" w:hAnsi="Times New Roman" w:cs="Times New Roman"/>
                <w:bCs/>
                <w:color w:val="000000"/>
                <w:szCs w:val="21"/>
                <w:lang w:val="ru-RU"/>
              </w:rPr>
            </w:pPr>
            <w:r>
              <w:rPr>
                <w:rFonts w:ascii="Times New Roman" w:eastAsia="TimesNewRomanPS-BoldMT" w:hAnsi="Times New Roman" w:cs="Times New Roman"/>
                <w:bCs/>
                <w:color w:val="000000"/>
                <w:szCs w:val="21"/>
                <w:lang w:val="ru-RU"/>
              </w:rPr>
              <w:t>Внутренняя ширина</w:t>
            </w:r>
          </w:p>
        </w:tc>
        <w:tc>
          <w:tcPr>
            <w:tcW w:w="1341" w:type="dxa"/>
            <w:vAlign w:val="center"/>
          </w:tcPr>
          <w:p w14:paraId="5031DCFE" w14:textId="51EEF3AF" w:rsidR="009701EF" w:rsidRPr="00A66C18" w:rsidRDefault="00B90268">
            <w:pPr>
              <w:spacing w:line="360" w:lineRule="auto"/>
              <w:jc w:val="center"/>
              <w:rPr>
                <w:rFonts w:ascii="Times New Roman" w:eastAsia="TimesNewRomanPS-BoldMT" w:hAnsi="Times New Roman" w:cs="Times New Roman"/>
                <w:bCs/>
                <w:color w:val="000000"/>
                <w:szCs w:val="21"/>
                <w:lang w:val="ru-RU"/>
              </w:rPr>
            </w:pPr>
            <w:proofErr w:type="spellStart"/>
            <w:r w:rsidRPr="009C14E1">
              <w:rPr>
                <w:rFonts w:ascii="Times New Roman" w:eastAsia="TimesNewRomanPS-BoldMT" w:hAnsi="Times New Roman" w:cs="Times New Roman"/>
                <w:bCs/>
                <w:color w:val="000000"/>
                <w:szCs w:val="21"/>
              </w:rPr>
              <w:t>Ширина</w:t>
            </w:r>
            <w:proofErr w:type="spellEnd"/>
            <w:r w:rsidRPr="009C14E1">
              <w:rPr>
                <w:rFonts w:ascii="Times New Roman" w:eastAsia="TimesNewRomanPS-BoldMT" w:hAnsi="Times New Roman" w:cs="Times New Roman"/>
                <w:bCs/>
                <w:color w:val="000000"/>
                <w:szCs w:val="21"/>
              </w:rPr>
              <w:t xml:space="preserve"> </w:t>
            </w:r>
            <w:r w:rsidR="00A66C18">
              <w:rPr>
                <w:rFonts w:ascii="Times New Roman" w:eastAsia="TimesNewRomanPS-BoldMT" w:hAnsi="Times New Roman" w:cs="Times New Roman"/>
                <w:bCs/>
                <w:color w:val="000000"/>
                <w:szCs w:val="21"/>
                <w:lang w:val="ru-RU"/>
              </w:rPr>
              <w:t>подъемника</w:t>
            </w:r>
          </w:p>
        </w:tc>
        <w:tc>
          <w:tcPr>
            <w:tcW w:w="1494" w:type="dxa"/>
            <w:vAlign w:val="center"/>
          </w:tcPr>
          <w:p w14:paraId="23F7E5D9" w14:textId="7989677D" w:rsidR="009701EF" w:rsidRPr="00A66C18" w:rsidRDefault="00B90268">
            <w:pPr>
              <w:spacing w:line="360" w:lineRule="auto"/>
              <w:rPr>
                <w:rFonts w:ascii="Times New Roman" w:eastAsia="TimesNewRomanPS-BoldMT" w:hAnsi="Times New Roman" w:cs="Times New Roman"/>
                <w:bCs/>
                <w:color w:val="000000"/>
                <w:szCs w:val="21"/>
                <w:lang w:val="ru-RU"/>
              </w:rPr>
            </w:pPr>
            <w:proofErr w:type="spellStart"/>
            <w:r w:rsidRPr="009C14E1">
              <w:rPr>
                <w:rFonts w:ascii="Times New Roman" w:eastAsia="TimesNewRomanPS-BoldMT" w:hAnsi="Times New Roman" w:cs="Times New Roman"/>
                <w:bCs/>
                <w:color w:val="000000"/>
                <w:szCs w:val="21"/>
              </w:rPr>
              <w:t>Высота</w:t>
            </w:r>
            <w:proofErr w:type="spellEnd"/>
            <w:r w:rsidRPr="009C14E1">
              <w:rPr>
                <w:rFonts w:ascii="Times New Roman" w:eastAsia="TimesNewRomanPS-BoldMT" w:hAnsi="Times New Roman" w:cs="Times New Roman"/>
                <w:bCs/>
                <w:color w:val="000000"/>
                <w:szCs w:val="21"/>
              </w:rPr>
              <w:t xml:space="preserve"> </w:t>
            </w:r>
            <w:r w:rsidR="00A66C18">
              <w:rPr>
                <w:rFonts w:ascii="Times New Roman" w:eastAsia="TimesNewRomanPS-BoldMT" w:hAnsi="Times New Roman" w:cs="Times New Roman"/>
                <w:bCs/>
                <w:color w:val="000000"/>
                <w:szCs w:val="21"/>
                <w:lang w:val="ru-RU"/>
              </w:rPr>
              <w:t>подъемника</w:t>
            </w:r>
          </w:p>
        </w:tc>
        <w:tc>
          <w:tcPr>
            <w:tcW w:w="1843" w:type="dxa"/>
            <w:vAlign w:val="center"/>
          </w:tcPr>
          <w:p w14:paraId="78398D0C" w14:textId="77777777" w:rsidR="009701EF" w:rsidRPr="009C14E1" w:rsidRDefault="00B90268">
            <w:pPr>
              <w:spacing w:line="360" w:lineRule="auto"/>
              <w:jc w:val="center"/>
              <w:rPr>
                <w:rFonts w:ascii="Times New Roman" w:eastAsia="TimesNewRomanPS-BoldMT" w:hAnsi="Times New Roman" w:cs="Times New Roman"/>
                <w:bCs/>
                <w:color w:val="000000"/>
                <w:szCs w:val="21"/>
              </w:rPr>
            </w:pPr>
            <w:proofErr w:type="spellStart"/>
            <w:r w:rsidRPr="009C14E1">
              <w:rPr>
                <w:rFonts w:ascii="Times New Roman" w:eastAsia="TimesNewRomanPS-BoldMT" w:hAnsi="Times New Roman" w:cs="Times New Roman"/>
                <w:bCs/>
                <w:color w:val="000000"/>
                <w:szCs w:val="21"/>
              </w:rPr>
              <w:t>Размер</w:t>
            </w:r>
            <w:proofErr w:type="spellEnd"/>
            <w:r w:rsidRPr="009C14E1">
              <w:rPr>
                <w:rFonts w:ascii="Times New Roman" w:eastAsia="TimesNewRomanPS-BoldMT" w:hAnsi="Times New Roman" w:cs="Times New Roman"/>
                <w:bCs/>
                <w:color w:val="000000"/>
                <w:szCs w:val="21"/>
              </w:rPr>
              <w:t xml:space="preserve"> </w:t>
            </w:r>
            <w:proofErr w:type="spellStart"/>
            <w:r w:rsidRPr="009C14E1">
              <w:rPr>
                <w:rFonts w:ascii="Times New Roman" w:eastAsia="TimesNewRomanPS-BoldMT" w:hAnsi="Times New Roman" w:cs="Times New Roman"/>
                <w:bCs/>
                <w:color w:val="000000"/>
                <w:szCs w:val="21"/>
              </w:rPr>
              <w:t>упаковки</w:t>
            </w:r>
            <w:proofErr w:type="spellEnd"/>
          </w:p>
        </w:tc>
      </w:tr>
      <w:tr w:rsidR="009701EF" w:rsidRPr="009C14E1" w14:paraId="4E1736F7" w14:textId="77777777" w:rsidTr="00A66C18">
        <w:trPr>
          <w:trHeight w:val="738"/>
          <w:jc w:val="center"/>
        </w:trPr>
        <w:tc>
          <w:tcPr>
            <w:tcW w:w="1129" w:type="dxa"/>
            <w:vAlign w:val="center"/>
          </w:tcPr>
          <w:p w14:paraId="33CBDCD3" w14:textId="66C3F48B" w:rsidR="009701EF" w:rsidRPr="00A66C18" w:rsidRDefault="00A66C18">
            <w:pPr>
              <w:jc w:val="center"/>
              <w:rPr>
                <w:rFonts w:ascii="Times New Roman" w:eastAsia="TimesNewRomanPS-BoldMT" w:hAnsi="Times New Roman" w:cs="Times New Roman"/>
                <w:bCs/>
                <w:color w:val="000000"/>
                <w:szCs w:val="21"/>
              </w:rPr>
            </w:pPr>
            <w:r>
              <w:rPr>
                <w:rFonts w:ascii="Times New Roman" w:eastAsia="TimesNewRomanPS-BoldMT" w:hAnsi="Times New Roman" w:cs="Times New Roman"/>
                <w:bCs/>
                <w:color w:val="000000"/>
                <w:szCs w:val="21"/>
              </w:rPr>
              <w:t>S4</w:t>
            </w:r>
          </w:p>
        </w:tc>
        <w:tc>
          <w:tcPr>
            <w:tcW w:w="1259" w:type="dxa"/>
            <w:vAlign w:val="center"/>
          </w:tcPr>
          <w:p w14:paraId="2EE352BC" w14:textId="77777777" w:rsidR="009701EF" w:rsidRPr="009C14E1" w:rsidRDefault="00B90268">
            <w:pPr>
              <w:spacing w:line="360" w:lineRule="auto"/>
              <w:jc w:val="center"/>
              <w:rPr>
                <w:rFonts w:ascii="Times New Roman" w:eastAsia="TimesNewRomanPS-BoldMT" w:hAnsi="Times New Roman" w:cs="Times New Roman"/>
                <w:bCs/>
                <w:color w:val="000000"/>
                <w:szCs w:val="21"/>
              </w:rPr>
            </w:pPr>
            <w:r w:rsidRPr="009C14E1">
              <w:rPr>
                <w:rFonts w:ascii="Times New Roman" w:eastAsia="TimesNewRomanPS-BoldMT" w:hAnsi="Times New Roman" w:cs="Times New Roman"/>
                <w:bCs/>
                <w:color w:val="000000"/>
                <w:szCs w:val="21"/>
              </w:rPr>
              <w:t xml:space="preserve">4000 </w:t>
            </w:r>
            <w:proofErr w:type="spellStart"/>
            <w:r w:rsidRPr="009C14E1">
              <w:rPr>
                <w:rFonts w:ascii="Times New Roman" w:eastAsia="TimesNewRomanPS-BoldMT" w:hAnsi="Times New Roman" w:cs="Times New Roman"/>
                <w:bCs/>
                <w:color w:val="000000"/>
                <w:szCs w:val="21"/>
              </w:rPr>
              <w:t>кг</w:t>
            </w:r>
            <w:proofErr w:type="spellEnd"/>
          </w:p>
        </w:tc>
        <w:tc>
          <w:tcPr>
            <w:tcW w:w="1151" w:type="dxa"/>
            <w:vAlign w:val="center"/>
          </w:tcPr>
          <w:p w14:paraId="61E9C618" w14:textId="77777777" w:rsidR="009701EF" w:rsidRPr="009C14E1" w:rsidRDefault="00B90268">
            <w:pPr>
              <w:spacing w:line="360" w:lineRule="auto"/>
              <w:jc w:val="center"/>
              <w:rPr>
                <w:rFonts w:ascii="Times New Roman" w:eastAsia="TimesNewRomanPS-BoldMT" w:hAnsi="Times New Roman" w:cs="Times New Roman"/>
                <w:bCs/>
                <w:color w:val="000000"/>
                <w:szCs w:val="21"/>
              </w:rPr>
            </w:pPr>
            <w:r w:rsidRPr="009C14E1">
              <w:rPr>
                <w:rFonts w:ascii="Times New Roman" w:eastAsia="TimesNewRomanPS-BoldMT" w:hAnsi="Times New Roman" w:cs="Times New Roman"/>
                <w:bCs/>
                <w:color w:val="000000"/>
                <w:szCs w:val="21"/>
              </w:rPr>
              <w:t xml:space="preserve">1800 </w:t>
            </w:r>
            <w:proofErr w:type="spellStart"/>
            <w:r w:rsidRPr="009C14E1">
              <w:rPr>
                <w:rFonts w:ascii="Times New Roman" w:eastAsia="TimesNewRomanPS-BoldMT" w:hAnsi="Times New Roman" w:cs="Times New Roman"/>
                <w:bCs/>
                <w:color w:val="000000"/>
                <w:szCs w:val="21"/>
              </w:rPr>
              <w:t>мм</w:t>
            </w:r>
            <w:proofErr w:type="spellEnd"/>
          </w:p>
        </w:tc>
        <w:tc>
          <w:tcPr>
            <w:tcW w:w="982" w:type="dxa"/>
            <w:vAlign w:val="center"/>
          </w:tcPr>
          <w:p w14:paraId="606171B7" w14:textId="77777777" w:rsidR="009701EF" w:rsidRPr="009C14E1" w:rsidRDefault="00B90268">
            <w:pPr>
              <w:spacing w:line="360" w:lineRule="auto"/>
              <w:jc w:val="center"/>
              <w:rPr>
                <w:rFonts w:ascii="Times New Roman" w:eastAsia="TimesNewRomanPS-BoldMT" w:hAnsi="Times New Roman" w:cs="Times New Roman"/>
                <w:bCs/>
                <w:color w:val="000000"/>
                <w:szCs w:val="21"/>
              </w:rPr>
            </w:pPr>
            <w:r w:rsidRPr="009C14E1">
              <w:rPr>
                <w:rFonts w:ascii="Times New Roman" w:eastAsia="TimesNewRomanPS-BoldMT" w:hAnsi="Times New Roman" w:cs="Times New Roman"/>
                <w:bCs/>
                <w:color w:val="000000"/>
                <w:szCs w:val="21"/>
              </w:rPr>
              <w:t>≤50с</w:t>
            </w:r>
          </w:p>
        </w:tc>
        <w:tc>
          <w:tcPr>
            <w:tcW w:w="1286" w:type="dxa"/>
            <w:vAlign w:val="center"/>
          </w:tcPr>
          <w:p w14:paraId="15546202" w14:textId="77777777" w:rsidR="009701EF" w:rsidRPr="009C14E1" w:rsidRDefault="00B90268">
            <w:pPr>
              <w:spacing w:line="360" w:lineRule="auto"/>
              <w:jc w:val="center"/>
              <w:rPr>
                <w:rFonts w:ascii="Times New Roman" w:eastAsia="TimesNewRomanPS-BoldMT" w:hAnsi="Times New Roman" w:cs="Times New Roman"/>
                <w:bCs/>
                <w:color w:val="000000"/>
                <w:szCs w:val="21"/>
              </w:rPr>
            </w:pPr>
            <w:r w:rsidRPr="009C14E1">
              <w:rPr>
                <w:rFonts w:ascii="Times New Roman" w:eastAsia="TimesNewRomanPS-BoldMT" w:hAnsi="Times New Roman" w:cs="Times New Roman"/>
                <w:bCs/>
                <w:color w:val="000000"/>
                <w:szCs w:val="21"/>
              </w:rPr>
              <w:t>2880мм</w:t>
            </w:r>
          </w:p>
        </w:tc>
        <w:tc>
          <w:tcPr>
            <w:tcW w:w="1341" w:type="dxa"/>
            <w:vAlign w:val="center"/>
          </w:tcPr>
          <w:p w14:paraId="6140A91C" w14:textId="77777777" w:rsidR="009701EF" w:rsidRPr="009C14E1" w:rsidRDefault="00B90268">
            <w:pPr>
              <w:spacing w:line="360" w:lineRule="auto"/>
              <w:jc w:val="center"/>
              <w:rPr>
                <w:rFonts w:ascii="Times New Roman" w:eastAsia="TimesNewRomanPS-BoldMT" w:hAnsi="Times New Roman" w:cs="Times New Roman"/>
                <w:bCs/>
                <w:color w:val="000000"/>
                <w:szCs w:val="21"/>
              </w:rPr>
            </w:pPr>
            <w:r w:rsidRPr="009C14E1">
              <w:rPr>
                <w:rFonts w:ascii="Times New Roman" w:eastAsia="TimesNewRomanPS-BoldMT" w:hAnsi="Times New Roman" w:cs="Times New Roman"/>
                <w:bCs/>
                <w:color w:val="000000"/>
                <w:szCs w:val="21"/>
              </w:rPr>
              <w:t>3484мм</w:t>
            </w:r>
          </w:p>
        </w:tc>
        <w:tc>
          <w:tcPr>
            <w:tcW w:w="1494" w:type="dxa"/>
            <w:vAlign w:val="center"/>
          </w:tcPr>
          <w:p w14:paraId="08A494D5" w14:textId="77777777" w:rsidR="009701EF" w:rsidRPr="009C14E1" w:rsidRDefault="00B90268">
            <w:pPr>
              <w:spacing w:line="360" w:lineRule="auto"/>
              <w:jc w:val="center"/>
              <w:rPr>
                <w:rFonts w:ascii="Times New Roman" w:eastAsia="TimesNewRomanPS-BoldMT" w:hAnsi="Times New Roman" w:cs="Times New Roman"/>
                <w:bCs/>
                <w:color w:val="000000"/>
                <w:szCs w:val="21"/>
              </w:rPr>
            </w:pPr>
            <w:r w:rsidRPr="009C14E1">
              <w:rPr>
                <w:rFonts w:ascii="Times New Roman" w:eastAsia="TimesNewRomanPS-BoldMT" w:hAnsi="Times New Roman" w:cs="Times New Roman"/>
                <w:bCs/>
                <w:color w:val="000000"/>
                <w:szCs w:val="21"/>
              </w:rPr>
              <w:t>2779мм</w:t>
            </w:r>
          </w:p>
        </w:tc>
        <w:tc>
          <w:tcPr>
            <w:tcW w:w="1843" w:type="dxa"/>
            <w:vAlign w:val="center"/>
          </w:tcPr>
          <w:p w14:paraId="2CEE53F2" w14:textId="77777777" w:rsidR="009701EF" w:rsidRPr="009C14E1" w:rsidRDefault="00B90268">
            <w:pPr>
              <w:spacing w:line="360" w:lineRule="auto"/>
              <w:jc w:val="center"/>
              <w:rPr>
                <w:rFonts w:ascii="Times New Roman" w:eastAsia="TimesNewRomanPS-BoldMT" w:hAnsi="Times New Roman" w:cs="Times New Roman"/>
                <w:bCs/>
                <w:color w:val="000000"/>
                <w:szCs w:val="21"/>
              </w:rPr>
            </w:pPr>
            <w:r w:rsidRPr="009C14E1">
              <w:rPr>
                <w:rFonts w:ascii="Times New Roman" w:eastAsia="TimesNewRomanPS-BoldMT" w:hAnsi="Times New Roman" w:cs="Times New Roman"/>
                <w:bCs/>
                <w:color w:val="000000"/>
                <w:szCs w:val="21"/>
              </w:rPr>
              <w:t>2800×550×730мм</w:t>
            </w:r>
          </w:p>
        </w:tc>
      </w:tr>
    </w:tbl>
    <w:p w14:paraId="6BA48994" w14:textId="77777777" w:rsidR="009701EF" w:rsidRDefault="00B90268">
      <w:pPr>
        <w:pStyle w:val="2"/>
        <w:spacing w:before="0" w:after="0" w:line="400" w:lineRule="exact"/>
        <w:rPr>
          <w:rFonts w:ascii="Times New Roman" w:hAnsi="Times New Roman" w:cs="Times New Roman"/>
          <w:sz w:val="24"/>
        </w:rPr>
      </w:pPr>
      <w:bookmarkStart w:id="10" w:name="_Toc25136"/>
      <w:bookmarkStart w:id="11" w:name="_Toc14475"/>
      <w:bookmarkStart w:id="12" w:name="_Toc11318_WPSOffice_Level2"/>
      <w:r>
        <w:rPr>
          <w:rFonts w:ascii="Times New Roman" w:hAnsi="Times New Roman" w:cs="Times New Roman"/>
          <w:sz w:val="24"/>
        </w:rPr>
        <w:t>1.</w:t>
      </w:r>
      <w:r>
        <w:rPr>
          <w:rFonts w:ascii="Times New Roman" w:hAnsi="Times New Roman" w:cs="Times New Roman" w:hint="eastAsia"/>
          <w:sz w:val="24"/>
        </w:rPr>
        <w:t>5</w:t>
      </w:r>
      <w:r>
        <w:rPr>
          <w:rFonts w:ascii="Times New Roman" w:hAnsi="Times New Roman" w:cs="Times New Roman"/>
          <w:sz w:val="24"/>
        </w:rPr>
        <w:t xml:space="preserve"> </w:t>
      </w:r>
      <w:proofErr w:type="spellStart"/>
      <w:r>
        <w:rPr>
          <w:rFonts w:ascii="Times New Roman" w:eastAsia="TimesNewRomanPS-BoldMT" w:hAnsi="Times New Roman" w:cs="Times New Roman"/>
          <w:color w:val="000000"/>
          <w:sz w:val="24"/>
        </w:rPr>
        <w:t>Экологические</w:t>
      </w:r>
      <w:proofErr w:type="spellEnd"/>
      <w:r>
        <w:rPr>
          <w:rFonts w:ascii="Times New Roman" w:eastAsia="TimesNewRomanPS-BoldMT" w:hAnsi="Times New Roman" w:cs="Times New Roman"/>
          <w:color w:val="000000"/>
          <w:sz w:val="24"/>
        </w:rPr>
        <w:t xml:space="preserve"> </w:t>
      </w:r>
      <w:proofErr w:type="spellStart"/>
      <w:r>
        <w:rPr>
          <w:rFonts w:ascii="Times New Roman" w:eastAsia="TimesNewRomanPS-BoldMT" w:hAnsi="Times New Roman" w:cs="Times New Roman"/>
          <w:color w:val="000000"/>
          <w:sz w:val="24"/>
        </w:rPr>
        <w:t>требования</w:t>
      </w:r>
      <w:bookmarkEnd w:id="10"/>
      <w:proofErr w:type="spellEnd"/>
    </w:p>
    <w:bookmarkEnd w:id="11"/>
    <w:bookmarkEnd w:id="12"/>
    <w:p w14:paraId="223EE987" w14:textId="77777777" w:rsidR="009701EF" w:rsidRDefault="00B90268">
      <w:pPr>
        <w:tabs>
          <w:tab w:val="left" w:pos="1117"/>
        </w:tabs>
        <w:spacing w:line="400" w:lineRule="exact"/>
        <w:jc w:val="left"/>
        <w:rPr>
          <w:rFonts w:ascii="Times New Roman" w:eastAsia="TimesNewRomanPS-BoldMT" w:hAnsi="Times New Roman" w:cs="Times New Roman"/>
          <w:b/>
          <w:color w:val="000000"/>
          <w:szCs w:val="21"/>
        </w:rPr>
      </w:pPr>
      <w:proofErr w:type="spellStart"/>
      <w:r>
        <w:rPr>
          <w:rFonts w:ascii="Times New Roman" w:eastAsia="TimesNewRomanPS-BoldMT" w:hAnsi="Times New Roman" w:cs="Times New Roman"/>
          <w:bCs/>
          <w:color w:val="000000"/>
          <w:szCs w:val="21"/>
        </w:rPr>
        <w:t>Рабочая</w:t>
      </w:r>
      <w:proofErr w:type="spellEnd"/>
      <w:r>
        <w:rPr>
          <w:rFonts w:ascii="Times New Roman" w:eastAsia="TimesNewRomanPS-BoldMT" w:hAnsi="Times New Roman" w:cs="Times New Roman"/>
          <w:bCs/>
          <w:color w:val="000000"/>
          <w:szCs w:val="21"/>
        </w:rPr>
        <w:t xml:space="preserve"> </w:t>
      </w:r>
      <w:proofErr w:type="spellStart"/>
      <w:r>
        <w:rPr>
          <w:rFonts w:ascii="Times New Roman" w:eastAsia="TimesNewRomanPS-BoldMT" w:hAnsi="Times New Roman" w:cs="Times New Roman"/>
          <w:bCs/>
          <w:color w:val="000000"/>
          <w:szCs w:val="21"/>
        </w:rPr>
        <w:t>температура</w:t>
      </w:r>
      <w:proofErr w:type="spellEnd"/>
      <w:r>
        <w:rPr>
          <w:rFonts w:ascii="Times New Roman" w:eastAsia="TimesNewRomanPS-BoldMT" w:hAnsi="Times New Roman" w:cs="Times New Roman"/>
          <w:bCs/>
          <w:color w:val="000000"/>
          <w:szCs w:val="21"/>
        </w:rPr>
        <w:t>: -5</w:t>
      </w:r>
      <w:r>
        <w:rPr>
          <w:rFonts w:ascii="Times New Roman" w:eastAsia="SimSun" w:hAnsi="Times New Roman" w:cs="Times New Roman"/>
          <w:bCs/>
          <w:color w:val="000000"/>
          <w:szCs w:val="21"/>
        </w:rPr>
        <w:t>℃</w:t>
      </w:r>
      <w:r>
        <w:rPr>
          <w:rFonts w:ascii="Times New Roman" w:eastAsia="TimesNewRomanPS-BoldMT" w:hAnsi="Times New Roman" w:cs="Times New Roman"/>
          <w:bCs/>
          <w:color w:val="000000"/>
          <w:szCs w:val="21"/>
        </w:rPr>
        <w:t>～</w:t>
      </w:r>
      <w:r>
        <w:rPr>
          <w:rFonts w:ascii="Times New Roman" w:eastAsia="TimesNewRomanPS-BoldMT" w:hAnsi="Times New Roman" w:cs="Times New Roman"/>
          <w:bCs/>
          <w:color w:val="000000"/>
          <w:szCs w:val="21"/>
        </w:rPr>
        <w:t>+40</w:t>
      </w:r>
      <w:r>
        <w:rPr>
          <w:rFonts w:ascii="Times New Roman" w:eastAsia="SimSun" w:hAnsi="Times New Roman" w:cs="Times New Roman"/>
          <w:bCs/>
          <w:color w:val="000000"/>
          <w:szCs w:val="21"/>
        </w:rPr>
        <w:t>℃</w:t>
      </w:r>
    </w:p>
    <w:p w14:paraId="6291B622" w14:textId="27BF52B7" w:rsidR="009701EF" w:rsidRPr="002B566C" w:rsidRDefault="00B90268">
      <w:pPr>
        <w:tabs>
          <w:tab w:val="left" w:pos="1117"/>
        </w:tabs>
        <w:spacing w:line="400" w:lineRule="exact"/>
        <w:jc w:val="lef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Относительная влажность:</w:t>
      </w:r>
      <w:r w:rsidR="005A0252" w:rsidRPr="005A0252">
        <w:rPr>
          <w:rFonts w:ascii="Times New Roman" w:eastAsia="TimesNewRomanPS-BoldMT" w:hAnsi="Times New Roman" w:cs="Times New Roman"/>
          <w:bCs/>
          <w:color w:val="000000"/>
          <w:szCs w:val="21"/>
          <w:lang w:val="ru-RU"/>
        </w:rPr>
        <w:t xml:space="preserve"> </w:t>
      </w:r>
      <w:r w:rsidRPr="002B566C">
        <w:rPr>
          <w:rFonts w:ascii="Times New Roman" w:eastAsia="TimesNewRomanPS-BoldMT" w:hAnsi="Times New Roman" w:cs="Times New Roman"/>
          <w:bCs/>
          <w:color w:val="000000"/>
          <w:szCs w:val="21"/>
          <w:lang w:val="ru-RU"/>
        </w:rPr>
        <w:t>Температура+30</w:t>
      </w:r>
      <w:r w:rsidRPr="002B566C">
        <w:rPr>
          <w:rFonts w:ascii="Times New Roman" w:eastAsia="SimSun" w:hAnsi="Times New Roman" w:cs="Times New Roman"/>
          <w:bCs/>
          <w:color w:val="000000"/>
          <w:szCs w:val="21"/>
          <w:lang w:val="ru-RU"/>
        </w:rPr>
        <w:t>℃</w:t>
      </w:r>
      <w:r w:rsidRPr="002B566C">
        <w:rPr>
          <w:rFonts w:ascii="Times New Roman" w:eastAsia="TimesNewRomanPS-BoldMT" w:hAnsi="Times New Roman" w:cs="Times New Roman"/>
          <w:bCs/>
          <w:color w:val="000000"/>
          <w:szCs w:val="21"/>
          <w:lang w:val="ru-RU"/>
        </w:rPr>
        <w:t>，</w:t>
      </w:r>
      <w:r w:rsidRPr="002B566C">
        <w:rPr>
          <w:rFonts w:ascii="Times New Roman" w:eastAsia="TimesNewRomanPS-BoldMT" w:hAnsi="Times New Roman" w:cs="Times New Roman"/>
          <w:bCs/>
          <w:color w:val="000000"/>
          <w:szCs w:val="21"/>
          <w:lang w:val="ru-RU"/>
        </w:rPr>
        <w:t xml:space="preserve"> относительная влажность 80%</w:t>
      </w:r>
    </w:p>
    <w:p w14:paraId="0B052B3E" w14:textId="77777777" w:rsidR="009701EF" w:rsidRPr="002B566C" w:rsidRDefault="00B90268">
      <w:pPr>
        <w:tabs>
          <w:tab w:val="left" w:pos="1117"/>
        </w:tabs>
        <w:spacing w:line="400" w:lineRule="exact"/>
        <w:jc w:val="lef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Температура транспортировки/хранения: -5</w:t>
      </w:r>
      <w:r w:rsidRPr="002B566C">
        <w:rPr>
          <w:rFonts w:ascii="Times New Roman" w:eastAsia="SimSun" w:hAnsi="Times New Roman" w:cs="Times New Roman"/>
          <w:bCs/>
          <w:color w:val="000000"/>
          <w:szCs w:val="21"/>
          <w:lang w:val="ru-RU"/>
        </w:rPr>
        <w:t>℃</w:t>
      </w:r>
      <w:r>
        <w:rPr>
          <w:rFonts w:ascii="Times New Roman" w:eastAsia="TimesNewRomanPS-BoldMT" w:hAnsi="Times New Roman" w:cs="Times New Roman"/>
          <w:bCs/>
          <w:color w:val="000000"/>
          <w:szCs w:val="21"/>
        </w:rPr>
        <w:t>～</w:t>
      </w:r>
      <w:r w:rsidRPr="002B566C">
        <w:rPr>
          <w:rFonts w:ascii="Times New Roman" w:eastAsia="TimesNewRomanPS-BoldMT" w:hAnsi="Times New Roman" w:cs="Times New Roman"/>
          <w:bCs/>
          <w:color w:val="000000"/>
          <w:szCs w:val="21"/>
          <w:lang w:val="ru-RU"/>
        </w:rPr>
        <w:t>+40</w:t>
      </w:r>
      <w:r w:rsidRPr="002B566C">
        <w:rPr>
          <w:rFonts w:ascii="Times New Roman" w:eastAsia="SimSun" w:hAnsi="Times New Roman" w:cs="Times New Roman"/>
          <w:bCs/>
          <w:color w:val="000000"/>
          <w:szCs w:val="21"/>
          <w:lang w:val="ru-RU"/>
        </w:rPr>
        <w:t>℃</w:t>
      </w:r>
    </w:p>
    <w:p w14:paraId="6058AAC9" w14:textId="77777777" w:rsidR="009701EF" w:rsidRPr="002B566C" w:rsidRDefault="00B90268">
      <w:pPr>
        <w:tabs>
          <w:tab w:val="left" w:pos="1117"/>
        </w:tabs>
        <w:spacing w:line="400" w:lineRule="exact"/>
        <w:jc w:val="lef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lastRenderedPageBreak/>
        <w:t>Высота над уровнем моря: не более 2000 м</w:t>
      </w:r>
    </w:p>
    <w:p w14:paraId="449CC2E0" w14:textId="77777777" w:rsidR="009701EF" w:rsidRPr="002B566C" w:rsidRDefault="00B90268">
      <w:pPr>
        <w:pStyle w:val="1"/>
        <w:spacing w:before="0" w:after="0" w:line="440" w:lineRule="exact"/>
        <w:rPr>
          <w:rFonts w:ascii="Times New Roman" w:hAnsi="Times New Roman" w:cs="Times New Roman"/>
          <w:sz w:val="28"/>
          <w:szCs w:val="28"/>
          <w:lang w:val="ru-RU"/>
        </w:rPr>
      </w:pPr>
      <w:bookmarkStart w:id="13" w:name="_Toc25740_WPSOffice_Level1"/>
      <w:bookmarkStart w:id="14" w:name="_Toc20044"/>
      <w:bookmarkStart w:id="15" w:name="_Toc26859"/>
      <w:r w:rsidRPr="002B566C">
        <w:rPr>
          <w:rFonts w:ascii="Times New Roman" w:hAnsi="Times New Roman" w:cs="Times New Roman"/>
          <w:sz w:val="28"/>
          <w:szCs w:val="28"/>
          <w:lang w:val="ru-RU"/>
        </w:rPr>
        <w:t>2. Подъемная конструкция</w:t>
      </w:r>
      <w:bookmarkEnd w:id="13"/>
      <w:bookmarkEnd w:id="14"/>
      <w:bookmarkEnd w:id="15"/>
    </w:p>
    <w:p w14:paraId="4CECEDC1" w14:textId="77777777" w:rsidR="009701EF" w:rsidRPr="002B566C" w:rsidRDefault="00B90268">
      <w:pPr>
        <w:pStyle w:val="2"/>
        <w:spacing w:before="0" w:after="0" w:line="400" w:lineRule="exact"/>
        <w:rPr>
          <w:rFonts w:ascii="Times New Roman" w:hAnsi="Times New Roman" w:cs="Times New Roman"/>
          <w:sz w:val="24"/>
          <w:lang w:val="ru-RU"/>
        </w:rPr>
      </w:pPr>
      <w:bookmarkStart w:id="16" w:name="_Toc27741"/>
      <w:bookmarkStart w:id="17" w:name="_Toc17065_WPSOffice_Level2"/>
      <w:bookmarkStart w:id="18" w:name="_Toc8256"/>
      <w:r w:rsidRPr="002B566C">
        <w:rPr>
          <w:rFonts w:ascii="Times New Roman" w:hAnsi="Times New Roman" w:cs="Times New Roman"/>
          <w:sz w:val="24"/>
          <w:lang w:val="ru-RU"/>
        </w:rPr>
        <w:t>2.1 Конструкция подъемника показана ниже:</w:t>
      </w:r>
      <w:bookmarkEnd w:id="16"/>
      <w:bookmarkEnd w:id="17"/>
      <w:bookmarkEnd w:id="18"/>
    </w:p>
    <w:p w14:paraId="3869F1E9" w14:textId="77777777" w:rsidR="009701EF" w:rsidRPr="002B566C" w:rsidRDefault="009701EF">
      <w:pPr>
        <w:tabs>
          <w:tab w:val="left" w:pos="1117"/>
        </w:tabs>
        <w:jc w:val="left"/>
        <w:rPr>
          <w:rFonts w:ascii="Times New Roman" w:eastAsia="TimesNewRomanPS-BoldMT" w:hAnsi="Times New Roman" w:cs="Times New Roman"/>
          <w:b/>
          <w:color w:val="000000"/>
          <w:szCs w:val="21"/>
          <w:lang w:val="ru-RU"/>
        </w:rPr>
      </w:pPr>
    </w:p>
    <w:p w14:paraId="53724798" w14:textId="77777777" w:rsidR="009701EF" w:rsidRDefault="00B90268">
      <w:pPr>
        <w:tabs>
          <w:tab w:val="left" w:pos="1117"/>
        </w:tabs>
        <w:jc w:val="center"/>
        <w:rPr>
          <w:rFonts w:ascii="Times New Roman" w:eastAsia="TimesNewRomanPS-BoldMT" w:hAnsi="Times New Roman" w:cs="Times New Roman"/>
          <w:b/>
          <w:color w:val="000000"/>
          <w:szCs w:val="21"/>
        </w:rPr>
      </w:pPr>
      <w:r>
        <w:rPr>
          <w:rFonts w:ascii="Times New Roman" w:eastAsia="TimesNewRomanPS-BoldMT" w:hAnsi="Times New Roman" w:cs="Times New Roman"/>
          <w:b/>
          <w:noProof/>
          <w:color w:val="000000"/>
          <w:szCs w:val="21"/>
          <w:lang w:val="ru-RU" w:eastAsia="ru-RU"/>
        </w:rPr>
        <w:drawing>
          <wp:inline distT="0" distB="0" distL="114300" distR="114300" wp14:anchorId="4E711B45" wp14:editId="643003E0">
            <wp:extent cx="5064980" cy="6578593"/>
            <wp:effectExtent l="0" t="0" r="2540" b="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11"/>
                    <a:stretch>
                      <a:fillRect/>
                    </a:stretch>
                  </pic:blipFill>
                  <pic:spPr>
                    <a:xfrm>
                      <a:off x="0" y="0"/>
                      <a:ext cx="5073222" cy="6589298"/>
                    </a:xfrm>
                    <a:prstGeom prst="rect">
                      <a:avLst/>
                    </a:prstGeom>
                  </pic:spPr>
                </pic:pic>
              </a:graphicData>
            </a:graphic>
          </wp:inline>
        </w:drawing>
      </w:r>
    </w:p>
    <w:p w14:paraId="623164CA" w14:textId="77777777" w:rsidR="009701EF" w:rsidRPr="00BF55C1" w:rsidRDefault="00B90268">
      <w:pPr>
        <w:tabs>
          <w:tab w:val="left" w:pos="1117"/>
        </w:tabs>
        <w:rPr>
          <w:rFonts w:ascii="Times New Roman" w:eastAsia="TimesNewRomanPS-BoldMT" w:hAnsi="Times New Roman" w:cs="Times New Roman"/>
          <w:b/>
          <w:color w:val="000000"/>
          <w:szCs w:val="21"/>
          <w:lang w:val="ru-RU"/>
        </w:rPr>
      </w:pPr>
      <w:r w:rsidRPr="00BF55C1">
        <w:rPr>
          <w:rFonts w:hint="eastAsia"/>
          <w:lang w:val="ru-RU"/>
        </w:rPr>
        <w:t xml:space="preserve">         </w:t>
      </w:r>
    </w:p>
    <w:p w14:paraId="1BF479AB" w14:textId="77777777" w:rsidR="009701EF" w:rsidRPr="00BF55C1" w:rsidRDefault="009701EF">
      <w:pPr>
        <w:tabs>
          <w:tab w:val="left" w:pos="982"/>
        </w:tabs>
        <w:jc w:val="left"/>
        <w:rPr>
          <w:rStyle w:val="fontstyle21"/>
          <w:rFonts w:ascii="Times New Roman" w:hAnsi="Times New Roman" w:cs="Times New Roman"/>
          <w:b/>
          <w:bCs/>
          <w:sz w:val="21"/>
          <w:szCs w:val="21"/>
          <w:lang w:val="ru-RU"/>
        </w:rPr>
      </w:pPr>
    </w:p>
    <w:p w14:paraId="0CEC5843" w14:textId="77777777" w:rsidR="009701EF" w:rsidRPr="002B566C" w:rsidRDefault="00B90268" w:rsidP="009C14E1">
      <w:pPr>
        <w:jc w:val="center"/>
        <w:rPr>
          <w:rFonts w:ascii="Times New Roman" w:eastAsia="TimesNewRomanPS-BoldMT" w:hAnsi="Times New Roman" w:cs="Times New Roman"/>
          <w:b/>
          <w:color w:val="000000"/>
          <w:szCs w:val="21"/>
          <w:lang w:val="ru-RU"/>
        </w:rPr>
      </w:pPr>
      <w:r w:rsidRPr="002B566C">
        <w:rPr>
          <w:rStyle w:val="fontstyle21"/>
          <w:rFonts w:ascii="Times New Roman" w:hAnsi="Times New Roman" w:cs="Times New Roman"/>
          <w:b/>
          <w:bCs/>
          <w:sz w:val="21"/>
          <w:szCs w:val="21"/>
          <w:lang w:val="ru-RU"/>
        </w:rPr>
        <w:t>рис.1</w:t>
      </w:r>
    </w:p>
    <w:p w14:paraId="6202AC39" w14:textId="77777777" w:rsidR="009701EF" w:rsidRPr="002B566C" w:rsidRDefault="00B90268">
      <w:pPr>
        <w:pStyle w:val="2"/>
        <w:spacing w:before="0" w:after="0" w:line="400" w:lineRule="exact"/>
        <w:rPr>
          <w:rFonts w:ascii="Times New Roman" w:hAnsi="Times New Roman" w:cs="Times New Roman"/>
          <w:sz w:val="24"/>
          <w:lang w:val="ru-RU"/>
        </w:rPr>
      </w:pPr>
      <w:bookmarkStart w:id="19" w:name="_Toc6179"/>
      <w:bookmarkStart w:id="20" w:name="_Toc24156"/>
      <w:bookmarkStart w:id="21" w:name="_Toc15147_WPSOffice_Level2"/>
      <w:r w:rsidRPr="002B566C">
        <w:rPr>
          <w:rFonts w:ascii="Times New Roman" w:hAnsi="Times New Roman" w:cs="Times New Roman"/>
          <w:sz w:val="24"/>
          <w:lang w:val="ru-RU"/>
        </w:rPr>
        <w:t>2</w:t>
      </w:r>
      <w:r w:rsidRPr="002B566C">
        <w:rPr>
          <w:rFonts w:ascii="Times New Roman" w:hAnsi="Times New Roman" w:cs="Times New Roman" w:hint="eastAsia"/>
          <w:sz w:val="24"/>
          <w:lang w:val="ru-RU"/>
        </w:rPr>
        <w:t>.2</w:t>
      </w:r>
      <w:r w:rsidRPr="002B566C">
        <w:rPr>
          <w:rFonts w:ascii="Times New Roman" w:eastAsia="TimesNewRomanPS-BoldMT" w:hAnsi="Times New Roman" w:cs="Times New Roman"/>
          <w:color w:val="000000"/>
          <w:sz w:val="24"/>
          <w:lang w:val="ru-RU"/>
        </w:rPr>
        <w:t>Основные принципы структуры:</w:t>
      </w:r>
      <w:bookmarkEnd w:id="19"/>
    </w:p>
    <w:bookmarkEnd w:id="20"/>
    <w:bookmarkEnd w:id="21"/>
    <w:p w14:paraId="1B95F527" w14:textId="77777777" w:rsidR="009701EF" w:rsidRPr="002B566C" w:rsidRDefault="00B90268">
      <w:pPr>
        <w:spacing w:line="400" w:lineRule="exac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xml:space="preserve">● Подъемный механизм: каждая колонна оснащена гидравлическим цилиндром; когда гидравлическое масло </w:t>
      </w:r>
      <w:r w:rsidRPr="002B566C">
        <w:rPr>
          <w:rFonts w:ascii="Times New Roman" w:eastAsia="TimesNewRomanPS-BoldMT" w:hAnsi="Times New Roman" w:cs="Times New Roman"/>
          <w:bCs/>
          <w:color w:val="000000"/>
          <w:szCs w:val="21"/>
          <w:lang w:val="ru-RU"/>
        </w:rPr>
        <w:lastRenderedPageBreak/>
        <w:t>подается из силового агрегата в нижнюю камеру главного цилиндра, шток поршня перемещается вверх, обеспечивая движение каретки вверх через пластинчатую цепь.</w:t>
      </w:r>
    </w:p>
    <w:p w14:paraId="62EAA8F7" w14:textId="77777777" w:rsidR="009701EF" w:rsidRPr="002B566C" w:rsidRDefault="00B90268">
      <w:pPr>
        <w:spacing w:line="400" w:lineRule="exac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Механизм поддержки груза: когда транспортное средство въезжает в рабочую зону, отрегулируйте угол и длину телескопических рычагов, чтобы подъемные накладки находились в эффективном положении поддержки груза, контактирующего с транспортным средством, затем отрегулируйте высоту нижнего винта подъемной накладки, чтобы сделать ее применимой для транспортных средств с разными шасси.</w:t>
      </w:r>
    </w:p>
    <w:p w14:paraId="5F60F6BA" w14:textId="77777777" w:rsidR="009701EF" w:rsidRPr="002B566C" w:rsidRDefault="00B90268">
      <w:pPr>
        <w:spacing w:line="400" w:lineRule="exac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Механизм балансировки: для поддержания равновесия машины во время подъёма и опускания две каретки соединены между собой и синхронно перемещаются двумя тросами. Если правая и левая каретки и рычаги находятся на разном уровне, отрегулируйте концевую гайку троса и натяните тросы, чтобы выровнять рычаги.</w:t>
      </w:r>
    </w:p>
    <w:p w14:paraId="25E62619" w14:textId="77777777" w:rsidR="009701EF" w:rsidRPr="002B566C" w:rsidRDefault="00B90268">
      <w:pPr>
        <w:spacing w:line="400" w:lineRule="exac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Ручная система блокировки безопасности: предохранительные запирающие пластины установлены на двух каретках, а зубчатая пластина приварена к</w:t>
      </w:r>
      <w:r w:rsidRPr="002B566C">
        <w:rPr>
          <w:rFonts w:ascii="Times New Roman" w:eastAsia="TimesNewRomanPS-BoldMT" w:hAnsi="Times New Roman" w:cs="Times New Roman" w:hint="eastAsia"/>
          <w:bCs/>
          <w:color w:val="000000"/>
          <w:szCs w:val="21"/>
          <w:lang w:val="ru-RU"/>
        </w:rPr>
        <w:t xml:space="preserve"> </w:t>
      </w:r>
      <w:r w:rsidR="009C14E1">
        <w:rPr>
          <w:rFonts w:ascii="Times New Roman" w:eastAsia="TimesNewRomanPS-BoldMT" w:hAnsi="Times New Roman" w:cs="Times New Roman"/>
          <w:bCs/>
          <w:color w:val="000000"/>
          <w:szCs w:val="21"/>
          <w:lang w:val="ru-RU"/>
        </w:rPr>
        <w:t>внутренней стенке</w:t>
      </w:r>
      <w:r w:rsidRPr="002B566C">
        <w:rPr>
          <w:rFonts w:ascii="Times New Roman" w:eastAsia="TimesNewRomanPS-BoldMT" w:hAnsi="Times New Roman" w:cs="Times New Roman"/>
          <w:bCs/>
          <w:color w:val="000000"/>
          <w:szCs w:val="21"/>
          <w:lang w:val="ru-RU"/>
        </w:rPr>
        <w:t xml:space="preserve"> колонны. Во время подъёма каретки предохранительная пластина упирается в зубчатую пласти</w:t>
      </w:r>
      <w:r w:rsidR="009C14E1">
        <w:rPr>
          <w:rFonts w:ascii="Times New Roman" w:eastAsia="TimesNewRomanPS-BoldMT" w:hAnsi="Times New Roman" w:cs="Times New Roman"/>
          <w:bCs/>
          <w:color w:val="000000"/>
          <w:szCs w:val="21"/>
          <w:lang w:val="ru-RU"/>
        </w:rPr>
        <w:t>ну под действием силы натяжения</w:t>
      </w:r>
      <w:r w:rsidRPr="002B566C">
        <w:rPr>
          <w:rFonts w:ascii="Times New Roman" w:eastAsia="TimesNewRomanPS-BoldMT" w:hAnsi="Times New Roman" w:cs="Times New Roman" w:hint="eastAsia"/>
          <w:bCs/>
          <w:color w:val="000000"/>
          <w:szCs w:val="21"/>
          <w:lang w:val="ru-RU"/>
        </w:rPr>
        <w:t xml:space="preserve"> </w:t>
      </w:r>
      <w:r w:rsidRPr="002B566C">
        <w:rPr>
          <w:rFonts w:ascii="Times New Roman" w:eastAsia="TimesNewRomanPS-BoldMT" w:hAnsi="Times New Roman" w:cs="Times New Roman"/>
          <w:bCs/>
          <w:color w:val="000000"/>
          <w:szCs w:val="21"/>
          <w:lang w:val="ru-RU"/>
        </w:rPr>
        <w:t>пружины. Когда каретка останавливается, предохранительная пластина открывается и входит в паз зубчатого стержня</w:t>
      </w:r>
      <w:r w:rsidR="009C14E1">
        <w:rPr>
          <w:rFonts w:ascii="Times New Roman" w:eastAsia="TimesNewRomanPS-BoldMT" w:hAnsi="Times New Roman" w:cs="Times New Roman"/>
          <w:bCs/>
          <w:color w:val="000000"/>
          <w:szCs w:val="21"/>
          <w:lang w:val="ru-RU"/>
        </w:rPr>
        <w:t>, предотвращая движение каретки</w:t>
      </w:r>
      <w:r w:rsidRPr="002B566C">
        <w:rPr>
          <w:rFonts w:ascii="Times New Roman" w:eastAsia="TimesNewRomanPS-BoldMT" w:hAnsi="Times New Roman" w:cs="Times New Roman" w:hint="eastAsia"/>
          <w:bCs/>
          <w:color w:val="000000"/>
          <w:szCs w:val="21"/>
          <w:lang w:val="ru-RU"/>
        </w:rPr>
        <w:t xml:space="preserve"> </w:t>
      </w:r>
      <w:r w:rsidRPr="002B566C">
        <w:rPr>
          <w:rFonts w:ascii="Times New Roman" w:eastAsia="TimesNewRomanPS-BoldMT" w:hAnsi="Times New Roman" w:cs="Times New Roman"/>
          <w:bCs/>
          <w:color w:val="000000"/>
          <w:szCs w:val="21"/>
          <w:lang w:val="ru-RU"/>
        </w:rPr>
        <w:t>вниз; когда требуется операция опускания, просто поднимите каретку немного вверх, чтобы ослабить предохранительную стопорную пластину от зубчатой ​​планки</w:t>
      </w:r>
      <w:r w:rsidRPr="002B566C">
        <w:rPr>
          <w:rFonts w:ascii="Times New Roman" w:eastAsia="TimesNewRomanPS-BoldMT" w:hAnsi="Times New Roman" w:cs="Times New Roman" w:hint="eastAsia"/>
          <w:bCs/>
          <w:color w:val="000000"/>
          <w:szCs w:val="21"/>
          <w:lang w:val="ru-RU"/>
        </w:rPr>
        <w:t xml:space="preserve"> </w:t>
      </w:r>
      <w:r w:rsidRPr="002B566C">
        <w:rPr>
          <w:rFonts w:ascii="Times New Roman" w:eastAsia="TimesNewRomanPS-BoldMT" w:hAnsi="Times New Roman" w:cs="Times New Roman"/>
          <w:bCs/>
          <w:color w:val="000000"/>
          <w:szCs w:val="21"/>
          <w:lang w:val="ru-RU"/>
        </w:rPr>
        <w:t>прорезь, а затем вручную потяните стальной трос так, чтобы поднять предохранительную запирающую пластину, сдвинув пластину, таким образом, чтобы предохранительная запирающая пластина освободилась,</w:t>
      </w:r>
      <w:r w:rsidRPr="002B566C">
        <w:rPr>
          <w:rFonts w:ascii="Times New Roman" w:eastAsia="TimesNewRomanPS-BoldMT" w:hAnsi="Times New Roman" w:cs="Times New Roman" w:hint="eastAsia"/>
          <w:bCs/>
          <w:color w:val="000000"/>
          <w:szCs w:val="21"/>
          <w:lang w:val="ru-RU"/>
        </w:rPr>
        <w:t xml:space="preserve"> </w:t>
      </w:r>
      <w:r w:rsidRPr="002B566C">
        <w:rPr>
          <w:rFonts w:ascii="Times New Roman" w:eastAsia="TimesNewRomanPS-BoldMT" w:hAnsi="Times New Roman" w:cs="Times New Roman"/>
          <w:bCs/>
          <w:color w:val="000000"/>
          <w:szCs w:val="21"/>
          <w:lang w:val="ru-RU"/>
        </w:rPr>
        <w:t>что каретку можно опустить. Поскольку на обеих каретках установлены ручные системы блокировки, обеспечивается двойная защита; поэтому, чтобы отключить предохранительную блокировку, необходимо потянуть стальной трос на обеих каретках соответственно. Чтобы предотвратить</w:t>
      </w:r>
      <w:r w:rsidRPr="002B566C">
        <w:rPr>
          <w:rFonts w:ascii="Times New Roman" w:eastAsia="TimesNewRomanPS-BoldMT" w:hAnsi="Times New Roman" w:cs="Times New Roman" w:hint="eastAsia"/>
          <w:bCs/>
          <w:color w:val="000000"/>
          <w:szCs w:val="21"/>
          <w:lang w:val="ru-RU"/>
        </w:rPr>
        <w:t xml:space="preserve"> </w:t>
      </w:r>
      <w:r w:rsidR="00F447FA">
        <w:rPr>
          <w:rFonts w:ascii="Times New Roman" w:eastAsia="TimesNewRomanPS-BoldMT" w:hAnsi="Times New Roman" w:cs="Times New Roman"/>
          <w:bCs/>
          <w:color w:val="000000"/>
          <w:szCs w:val="21"/>
          <w:lang w:val="ru-RU"/>
        </w:rPr>
        <w:t>в</w:t>
      </w:r>
      <w:r w:rsidRPr="002B566C">
        <w:rPr>
          <w:rFonts w:ascii="Times New Roman" w:eastAsia="TimesNewRomanPS-BoldMT" w:hAnsi="Times New Roman" w:cs="Times New Roman"/>
          <w:bCs/>
          <w:color w:val="000000"/>
          <w:szCs w:val="21"/>
          <w:lang w:val="ru-RU"/>
        </w:rPr>
        <w:t xml:space="preserve"> случае пробуксовки транспортного средства маятниковый рычаг оснащен позиционирующим механизмом, обеспечивающим автоматическую блокировку маятникового рычага во время работы.</w:t>
      </w:r>
    </w:p>
    <w:p w14:paraId="6D39F6DF" w14:textId="7D83989E" w:rsidR="009701EF" w:rsidRPr="002E4821" w:rsidRDefault="00B90268" w:rsidP="00DF3D37">
      <w:pPr>
        <w:spacing w:line="400" w:lineRule="exac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Область действия замка безопасности: Механизм замка безопасности эффективен, когда передний конец каретки находится между</w:t>
      </w:r>
      <w:r w:rsidR="00F447FA">
        <w:rPr>
          <w:rFonts w:ascii="Times New Roman" w:eastAsia="TimesNewRomanPS-BoldMT" w:hAnsi="Times New Roman" w:cs="Times New Roman"/>
          <w:bCs/>
          <w:color w:val="000000"/>
          <w:szCs w:val="21"/>
          <w:lang w:val="ru-RU"/>
        </w:rPr>
        <w:t xml:space="preserve"> </w:t>
      </w:r>
      <w:r w:rsidRPr="002B566C">
        <w:rPr>
          <w:rFonts w:ascii="Times New Roman" w:eastAsia="TimesNewRomanPS-BoldMT" w:hAnsi="Times New Roman" w:cs="Times New Roman" w:hint="eastAsia"/>
          <w:bCs/>
          <w:color w:val="000000"/>
          <w:szCs w:val="21"/>
          <w:lang w:val="ru-RU"/>
        </w:rPr>
        <w:t>500</w:t>
      </w:r>
      <w:r w:rsidRPr="002B566C">
        <w:rPr>
          <w:rFonts w:ascii="Times New Roman" w:eastAsia="TimesNewRomanPS-BoldMT" w:hAnsi="Times New Roman" w:cs="Times New Roman"/>
          <w:bCs/>
          <w:color w:val="000000"/>
          <w:szCs w:val="21"/>
          <w:lang w:val="ru-RU"/>
        </w:rPr>
        <w:t>мм и высотой 1820 мм над землей.</w:t>
      </w:r>
      <w:bookmarkStart w:id="22" w:name="_Toc405_WPSOffice_Level1"/>
    </w:p>
    <w:p w14:paraId="63C0BFC5" w14:textId="24EEF040" w:rsidR="009701EF" w:rsidRPr="002B566C" w:rsidRDefault="00B90268">
      <w:pPr>
        <w:pStyle w:val="1"/>
        <w:spacing w:before="0" w:after="0" w:line="400" w:lineRule="exact"/>
        <w:rPr>
          <w:rFonts w:ascii="Times New Roman" w:hAnsi="Times New Roman" w:cs="Times New Roman"/>
          <w:sz w:val="28"/>
          <w:szCs w:val="28"/>
          <w:lang w:val="ru-RU"/>
        </w:rPr>
      </w:pPr>
      <w:bookmarkStart w:id="23" w:name="_Toc5514"/>
      <w:bookmarkStart w:id="24" w:name="_Toc9530"/>
      <w:r w:rsidRPr="002B566C">
        <w:rPr>
          <w:rFonts w:ascii="Times New Roman" w:hAnsi="Times New Roman" w:cs="Times New Roman"/>
          <w:sz w:val="28"/>
          <w:szCs w:val="28"/>
          <w:lang w:val="ru-RU"/>
        </w:rPr>
        <w:t xml:space="preserve">3. Описание </w:t>
      </w:r>
      <w:bookmarkEnd w:id="22"/>
      <w:bookmarkEnd w:id="23"/>
      <w:bookmarkEnd w:id="24"/>
      <w:r w:rsidR="00DF3D37">
        <w:rPr>
          <w:rFonts w:ascii="Times New Roman" w:hAnsi="Times New Roman" w:cs="Times New Roman"/>
          <w:sz w:val="28"/>
          <w:szCs w:val="28"/>
          <w:lang w:val="ru-RU"/>
        </w:rPr>
        <w:t>работы</w:t>
      </w:r>
    </w:p>
    <w:p w14:paraId="7489E505" w14:textId="77777777" w:rsidR="009701EF" w:rsidRPr="002B566C" w:rsidRDefault="00B90268">
      <w:pPr>
        <w:pStyle w:val="2"/>
        <w:spacing w:before="0" w:after="0" w:line="400" w:lineRule="exact"/>
        <w:rPr>
          <w:rFonts w:ascii="Times New Roman" w:hAnsi="Times New Roman" w:cs="Times New Roman"/>
          <w:sz w:val="24"/>
          <w:lang w:val="ru-RU"/>
        </w:rPr>
      </w:pPr>
      <w:bookmarkStart w:id="25" w:name="_Toc8259_WPSOffice_Level2"/>
      <w:bookmarkStart w:id="26" w:name="_Toc29205"/>
      <w:bookmarkStart w:id="27" w:name="_Toc13760"/>
      <w:r w:rsidRPr="002B566C">
        <w:rPr>
          <w:rFonts w:ascii="Times New Roman" w:hAnsi="Times New Roman" w:cs="Times New Roman"/>
          <w:sz w:val="24"/>
          <w:lang w:val="ru-RU"/>
        </w:rPr>
        <w:t>3.1 Меры предосторожности при ремонте транспортных средств</w:t>
      </w:r>
      <w:bookmarkEnd w:id="25"/>
      <w:bookmarkEnd w:id="26"/>
      <w:bookmarkEnd w:id="27"/>
    </w:p>
    <w:p w14:paraId="21301205" w14:textId="1E2A8D06" w:rsidR="009701EF" w:rsidRPr="002B566C" w:rsidRDefault="00B90268">
      <w:pPr>
        <w:spacing w:line="400" w:lineRule="exac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У разных автомобилей разное расположение центра тяжести. Сначала определите положение центра тяжести, и когда автомобиль заезжает на подъёмник, расположите его центр тяжести близко к плоскости, образованной двумя колоннами. Отрегулируйте положение маятника и установите подъёмную площадку на точку подъёма автомобиля.</w:t>
      </w:r>
    </w:p>
    <w:p w14:paraId="4C30054F" w14:textId="77777777" w:rsidR="009701EF" w:rsidRPr="002B566C" w:rsidRDefault="00B90268">
      <w:pPr>
        <w:spacing w:line="400" w:lineRule="exac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Гидравлические клапаны отрегулированы на заводе, и пользователь не может выполнять самостоятельную регулировку, в противном случае он будет нести ответственность за все возникающие последствия.</w:t>
      </w:r>
    </w:p>
    <w:p w14:paraId="69488A14" w14:textId="77777777" w:rsidR="009701EF" w:rsidRPr="002B566C" w:rsidRDefault="00B90268">
      <w:pPr>
        <w:spacing w:line="400" w:lineRule="exac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В связи с производственными потребностями некоторые технические характеристики в руководстве по эксплуатации могут быть изменены без предварительного уведомления.</w:t>
      </w:r>
    </w:p>
    <w:p w14:paraId="1EE60E10" w14:textId="1142454E" w:rsidR="009701EF" w:rsidRPr="002B566C" w:rsidRDefault="00B90268">
      <w:pPr>
        <w:pStyle w:val="2"/>
        <w:spacing w:before="0" w:after="0" w:line="400" w:lineRule="exact"/>
        <w:rPr>
          <w:rFonts w:ascii="Times New Roman" w:hAnsi="Times New Roman" w:cs="Times New Roman"/>
          <w:sz w:val="24"/>
          <w:lang w:val="ru-RU"/>
        </w:rPr>
      </w:pPr>
      <w:bookmarkStart w:id="28" w:name="_Toc25025"/>
      <w:bookmarkStart w:id="29" w:name="_Toc16013_WPSOffice_Level2"/>
      <w:bookmarkStart w:id="30" w:name="_Toc4709"/>
      <w:r w:rsidRPr="002B566C">
        <w:rPr>
          <w:rFonts w:ascii="Times New Roman" w:hAnsi="Times New Roman" w:cs="Times New Roman"/>
          <w:sz w:val="24"/>
          <w:lang w:val="ru-RU"/>
        </w:rPr>
        <w:lastRenderedPageBreak/>
        <w:t xml:space="preserve">3.2 Подготовка перед </w:t>
      </w:r>
      <w:bookmarkEnd w:id="28"/>
      <w:bookmarkEnd w:id="29"/>
      <w:bookmarkEnd w:id="30"/>
      <w:r w:rsidR="00DF3D37">
        <w:rPr>
          <w:rFonts w:ascii="Times New Roman" w:hAnsi="Times New Roman" w:cs="Times New Roman"/>
          <w:sz w:val="24"/>
          <w:lang w:val="ru-RU"/>
        </w:rPr>
        <w:t>работой</w:t>
      </w:r>
    </w:p>
    <w:p w14:paraId="7AB64BC2" w14:textId="77777777" w:rsidR="009701EF" w:rsidRPr="002B566C" w:rsidRDefault="00B90268">
      <w:pPr>
        <w:spacing w:line="400" w:lineRule="exac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Смажьте контактную поверхность каретки литиевой смазкой общего назначения (</w:t>
      </w:r>
      <w:r>
        <w:rPr>
          <w:rFonts w:ascii="Times New Roman" w:eastAsia="TimesNewRomanPS-BoldMT" w:hAnsi="Times New Roman" w:cs="Times New Roman"/>
          <w:bCs/>
          <w:color w:val="000000"/>
          <w:szCs w:val="21"/>
        </w:rPr>
        <w:t>GB</w:t>
      </w:r>
      <w:r w:rsidRPr="002B566C">
        <w:rPr>
          <w:rFonts w:ascii="Times New Roman" w:eastAsia="TimesNewRomanPS-BoldMT" w:hAnsi="Times New Roman" w:cs="Times New Roman"/>
          <w:bCs/>
          <w:color w:val="000000"/>
          <w:szCs w:val="21"/>
          <w:lang w:val="ru-RU"/>
        </w:rPr>
        <w:t>7324-87).</w:t>
      </w:r>
    </w:p>
    <w:p w14:paraId="3E854A69" w14:textId="77777777" w:rsidR="009701EF" w:rsidRPr="002B566C" w:rsidRDefault="00B90268">
      <w:pPr>
        <w:spacing w:line="400" w:lineRule="exac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Все скользящие поверхности должны быть покрыты равномерно сверху донизу.</w:t>
      </w:r>
    </w:p>
    <w:p w14:paraId="1A847E94" w14:textId="77777777" w:rsidR="009701EF" w:rsidRPr="002B566C" w:rsidRDefault="00B90268">
      <w:pPr>
        <w:spacing w:line="400" w:lineRule="exac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xml:space="preserve">● Залейте гидравлическое масло </w:t>
      </w:r>
      <w:r>
        <w:rPr>
          <w:rFonts w:ascii="Times New Roman" w:eastAsia="TimesNewRomanPS-BoldMT" w:hAnsi="Times New Roman" w:cs="Times New Roman"/>
          <w:bCs/>
          <w:color w:val="000000"/>
          <w:szCs w:val="21"/>
        </w:rPr>
        <w:t>N</w:t>
      </w:r>
      <w:r w:rsidRPr="002B566C">
        <w:rPr>
          <w:rFonts w:ascii="Times New Roman" w:eastAsia="TimesNewRomanPS-BoldMT" w:hAnsi="Times New Roman" w:cs="Times New Roman"/>
          <w:bCs/>
          <w:color w:val="000000"/>
          <w:szCs w:val="21"/>
          <w:lang w:val="ru-RU"/>
        </w:rPr>
        <w:t xml:space="preserve">32 или </w:t>
      </w:r>
      <w:r>
        <w:rPr>
          <w:rFonts w:ascii="Times New Roman" w:eastAsia="TimesNewRomanPS-BoldMT" w:hAnsi="Times New Roman" w:cs="Times New Roman"/>
          <w:bCs/>
          <w:color w:val="000000"/>
          <w:szCs w:val="21"/>
        </w:rPr>
        <w:t>N</w:t>
      </w:r>
      <w:r w:rsidRPr="002B566C">
        <w:rPr>
          <w:rFonts w:ascii="Times New Roman" w:eastAsia="TimesNewRomanPS-BoldMT" w:hAnsi="Times New Roman" w:cs="Times New Roman"/>
          <w:bCs/>
          <w:color w:val="000000"/>
          <w:szCs w:val="21"/>
          <w:lang w:val="ru-RU"/>
        </w:rPr>
        <w:t>46 в масляный бак силового агрегата.</w:t>
      </w:r>
    </w:p>
    <w:p w14:paraId="67F8C4D6" w14:textId="77777777" w:rsidR="009701EF" w:rsidRPr="002B566C" w:rsidRDefault="00B90268">
      <w:pPr>
        <w:pStyle w:val="2"/>
        <w:spacing w:before="0" w:after="0" w:line="400" w:lineRule="exact"/>
        <w:rPr>
          <w:rFonts w:ascii="Times New Roman" w:hAnsi="Times New Roman" w:cs="Times New Roman"/>
          <w:sz w:val="24"/>
          <w:lang w:val="ru-RU"/>
        </w:rPr>
      </w:pPr>
      <w:bookmarkStart w:id="31" w:name="_Toc13070"/>
      <w:bookmarkStart w:id="32" w:name="_Toc3757_WPSOffice_Level2"/>
      <w:bookmarkStart w:id="33" w:name="_Toc24112"/>
      <w:r w:rsidRPr="002B566C">
        <w:rPr>
          <w:rFonts w:ascii="Times New Roman" w:hAnsi="Times New Roman" w:cs="Times New Roman"/>
          <w:sz w:val="24"/>
          <w:lang w:val="ru-RU"/>
        </w:rPr>
        <w:t>3.3 Осмотр перед эксплуатацией</w:t>
      </w:r>
      <w:bookmarkEnd w:id="31"/>
      <w:bookmarkEnd w:id="32"/>
      <w:bookmarkEnd w:id="33"/>
    </w:p>
    <w:p w14:paraId="4DA4341C" w14:textId="3192FE4C" w:rsidR="009701EF" w:rsidRPr="002B566C" w:rsidRDefault="00B90268">
      <w:pPr>
        <w:spacing w:line="400" w:lineRule="exac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Проверьте, правильно ли установлена ​​</w:t>
      </w:r>
      <w:r w:rsidR="005B5648">
        <w:rPr>
          <w:rFonts w:ascii="Times New Roman" w:eastAsia="TimesNewRomanPS-BoldMT" w:hAnsi="Times New Roman" w:cs="Times New Roman"/>
          <w:bCs/>
          <w:color w:val="000000"/>
          <w:szCs w:val="21"/>
          <w:lang w:val="ru-RU"/>
        </w:rPr>
        <w:t>гидростанция</w:t>
      </w:r>
      <w:r w:rsidRPr="002B566C">
        <w:rPr>
          <w:rFonts w:ascii="Times New Roman" w:eastAsia="TimesNewRomanPS-BoldMT" w:hAnsi="Times New Roman" w:cs="Times New Roman"/>
          <w:bCs/>
          <w:color w:val="000000"/>
          <w:szCs w:val="21"/>
          <w:lang w:val="ru-RU"/>
        </w:rPr>
        <w:t>.</w:t>
      </w:r>
    </w:p>
    <w:p w14:paraId="2F70055E" w14:textId="77777777" w:rsidR="009701EF" w:rsidRPr="002B566C" w:rsidRDefault="00B90268">
      <w:pPr>
        <w:spacing w:line="400" w:lineRule="exact"/>
        <w:rPr>
          <w:rFonts w:ascii="Times New Roman" w:eastAsia="TimesNewRomanPS-BoldMT" w:hAnsi="Times New Roman" w:cs="Times New Roman"/>
          <w:bCs/>
          <w:color w:val="000000"/>
          <w:szCs w:val="21"/>
          <w:lang w:val="ru-RU"/>
        </w:rPr>
      </w:pPr>
      <w:r w:rsidRPr="002B566C">
        <w:rPr>
          <w:rFonts w:ascii="Times New Roman" w:eastAsia="TimesNewRomanPS-BoldMT" w:hAnsi="Times New Roman" w:cs="Times New Roman"/>
          <w:bCs/>
          <w:color w:val="000000"/>
          <w:szCs w:val="21"/>
          <w:lang w:val="ru-RU"/>
        </w:rPr>
        <w:t>● Проверьте, все ли соединительные болты затянуты.</w:t>
      </w:r>
    </w:p>
    <w:p w14:paraId="778AAFE7" w14:textId="77777777" w:rsidR="009701EF" w:rsidRPr="002B566C" w:rsidRDefault="00B90268">
      <w:pPr>
        <w:spacing w:line="360" w:lineRule="auto"/>
        <w:ind w:firstLineChars="300" w:firstLine="632"/>
        <w:rPr>
          <w:rFonts w:ascii="Times New Roman" w:eastAsia="TimesNewRomanPS-BoldMT" w:hAnsi="Times New Roman" w:cs="Times New Roman"/>
          <w:b/>
          <w:bCs/>
          <w:i/>
          <w:iCs/>
          <w:color w:val="000000"/>
          <w:szCs w:val="21"/>
          <w:lang w:val="ru-RU"/>
        </w:rPr>
      </w:pPr>
      <w:r>
        <w:rPr>
          <w:rFonts w:ascii="Times New Roman" w:hAnsi="Times New Roman" w:cs="Times New Roman"/>
          <w:b/>
          <w:bCs/>
          <w:i/>
          <w:iCs/>
          <w:noProof/>
          <w:lang w:val="ru-RU" w:eastAsia="ru-RU"/>
        </w:rPr>
        <w:drawing>
          <wp:anchor distT="0" distB="0" distL="114300" distR="114300" simplePos="0" relativeHeight="251661312" behindDoc="0" locked="0" layoutInCell="1" allowOverlap="1" wp14:anchorId="2111921A" wp14:editId="3A1EAE3C">
            <wp:simplePos x="0" y="0"/>
            <wp:positionH relativeFrom="column">
              <wp:posOffset>19050</wp:posOffset>
            </wp:positionH>
            <wp:positionV relativeFrom="paragraph">
              <wp:posOffset>0</wp:posOffset>
            </wp:positionV>
            <wp:extent cx="323850" cy="285750"/>
            <wp:effectExtent l="0" t="0" r="0" b="0"/>
            <wp:wrapNone/>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r w:rsidRPr="002B566C">
        <w:rPr>
          <w:rFonts w:ascii="Times New Roman" w:eastAsia="TimesNewRomanPS-BoldMT" w:hAnsi="Times New Roman" w:cs="Times New Roman"/>
          <w:b/>
          <w:bCs/>
          <w:i/>
          <w:iCs/>
          <w:color w:val="000000"/>
          <w:szCs w:val="21"/>
          <w:lang w:val="ru-RU"/>
        </w:rPr>
        <w:t>Примечание</w:t>
      </w:r>
      <w:proofErr w:type="gramStart"/>
      <w:r w:rsidRPr="002B566C">
        <w:rPr>
          <w:rFonts w:ascii="Times New Roman" w:eastAsia="TimesNewRomanPS-BoldMT" w:hAnsi="Times New Roman" w:cs="Times New Roman"/>
          <w:b/>
          <w:bCs/>
          <w:i/>
          <w:iCs/>
          <w:color w:val="000000"/>
          <w:szCs w:val="21"/>
          <w:lang w:val="ru-RU"/>
        </w:rPr>
        <w:t>: Не</w:t>
      </w:r>
      <w:proofErr w:type="gramEnd"/>
      <w:r w:rsidRPr="002B566C">
        <w:rPr>
          <w:rFonts w:ascii="Times New Roman" w:eastAsia="TimesNewRomanPS-BoldMT" w:hAnsi="Times New Roman" w:cs="Times New Roman"/>
          <w:b/>
          <w:bCs/>
          <w:i/>
          <w:iCs/>
          <w:color w:val="000000"/>
          <w:szCs w:val="21"/>
          <w:lang w:val="ru-RU"/>
        </w:rPr>
        <w:t xml:space="preserve"> эксплуатируйте подъемник с поврежденными тросами или поврежденными или отсутствующими деталями, пока они не будут осмотрены и отремонтированы специалистами.</w:t>
      </w:r>
    </w:p>
    <w:p w14:paraId="1E8B1912" w14:textId="77777777" w:rsidR="009701EF" w:rsidRPr="002B566C" w:rsidRDefault="00B90268">
      <w:pPr>
        <w:pStyle w:val="2"/>
        <w:spacing w:before="0" w:after="0" w:line="400" w:lineRule="exact"/>
        <w:rPr>
          <w:rFonts w:ascii="Times New Roman" w:hAnsi="Times New Roman" w:cs="Times New Roman"/>
          <w:sz w:val="24"/>
          <w:lang w:val="ru-RU"/>
        </w:rPr>
      </w:pPr>
      <w:bookmarkStart w:id="34" w:name="_Toc8695"/>
      <w:bookmarkStart w:id="35" w:name="_Toc8774_WPSOffice_Level2"/>
      <w:bookmarkStart w:id="36" w:name="_Toc23550"/>
      <w:r w:rsidRPr="002B566C">
        <w:rPr>
          <w:rFonts w:ascii="Times New Roman" w:hAnsi="Times New Roman" w:cs="Times New Roman"/>
          <w:sz w:val="24"/>
          <w:lang w:val="ru-RU"/>
        </w:rPr>
        <w:t>3.</w:t>
      </w:r>
      <w:r w:rsidRPr="002B566C">
        <w:rPr>
          <w:rFonts w:ascii="Times New Roman" w:hAnsi="Times New Roman" w:cs="Times New Roman" w:hint="eastAsia"/>
          <w:sz w:val="24"/>
          <w:lang w:val="ru-RU"/>
        </w:rPr>
        <w:t>4</w:t>
      </w:r>
      <w:r w:rsidRPr="002B566C">
        <w:rPr>
          <w:rFonts w:ascii="Times New Roman" w:hAnsi="Times New Roman" w:cs="Times New Roman"/>
          <w:sz w:val="24"/>
          <w:lang w:val="ru-RU"/>
        </w:rPr>
        <w:t xml:space="preserve"> </w:t>
      </w:r>
      <w:r w:rsidRPr="002B566C">
        <w:rPr>
          <w:rFonts w:ascii="Times New Roman" w:eastAsia="TimesNewRomanPS-BoldMT" w:hAnsi="Times New Roman" w:cs="Times New Roman"/>
          <w:bCs/>
          <w:color w:val="000000"/>
          <w:sz w:val="24"/>
          <w:lang w:val="ru-RU"/>
        </w:rPr>
        <w:t>Подъем автомобиля</w:t>
      </w:r>
      <w:bookmarkEnd w:id="34"/>
    </w:p>
    <w:bookmarkEnd w:id="35"/>
    <w:bookmarkEnd w:id="36"/>
    <w:p w14:paraId="594D8D99"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color w:val="000000"/>
          <w:szCs w:val="21"/>
          <w:lang w:val="ru-RU"/>
        </w:rPr>
        <w:t>● Содержите рабочее место в чистоте, не эксплуатируйте подъемник в загроможденном рабочем помещении.</w:t>
      </w:r>
    </w:p>
    <w:p w14:paraId="0F3DFA0E"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color w:val="000000"/>
          <w:szCs w:val="21"/>
          <w:lang w:val="ru-RU"/>
        </w:rPr>
        <w:t>● Опустите каретку в самое нижнее положение.</w:t>
      </w:r>
    </w:p>
    <w:p w14:paraId="57AEABE6"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color w:val="000000"/>
          <w:szCs w:val="21"/>
          <w:lang w:val="ru-RU"/>
        </w:rPr>
        <w:t>● Уменьшите длину маятникового рычага до минимальной.</w:t>
      </w:r>
    </w:p>
    <w:p w14:paraId="630574F6"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color w:val="000000"/>
          <w:szCs w:val="21"/>
          <w:lang w:val="ru-RU"/>
        </w:rPr>
        <w:t>● Поверните рычаг по маршруту движения транспортного средства.</w:t>
      </w:r>
    </w:p>
    <w:p w14:paraId="6364FC79"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color w:val="000000"/>
          <w:szCs w:val="21"/>
          <w:lang w:val="ru-RU"/>
        </w:rPr>
        <w:t>● Переместите транспортное средство в положение между двумя колоннами.</w:t>
      </w:r>
    </w:p>
    <w:p w14:paraId="34369882"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color w:val="000000"/>
          <w:szCs w:val="21"/>
          <w:lang w:val="ru-RU"/>
        </w:rPr>
        <w:t>● Поверните рычаг и поместите подъемную площадку ниже рекомендуемой точки подъема и отрегулируйте высоту подъемной площадки так, чтобы она коснулась точки подъема транспортного средства.</w:t>
      </w:r>
    </w:p>
    <w:p w14:paraId="2D8571F1"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color w:val="000000"/>
          <w:szCs w:val="21"/>
          <w:lang w:val="ru-RU"/>
        </w:rPr>
        <w:t>● Нажмите кнопку «ВВЕРХ» на силовом агрегате, медленно поднимите автомобиль, чтобы обеспечить равномерность нагрузки, а затем поднимите подъемник на необходимую высоту.</w:t>
      </w:r>
    </w:p>
    <w:p w14:paraId="737105A9"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color w:val="000000"/>
          <w:szCs w:val="21"/>
          <w:lang w:val="ru-RU"/>
        </w:rPr>
        <w:t>● Отпустите кнопку «ВВЕРХ», чтобы заблокировать предохранительную защелку каретки. В этот момент можно приступать к ремонту транспортного средства.</w:t>
      </w:r>
    </w:p>
    <w:p w14:paraId="51F31FCD" w14:textId="77777777" w:rsidR="009701EF" w:rsidRPr="002B566C" w:rsidRDefault="00B90268">
      <w:pPr>
        <w:spacing w:line="360" w:lineRule="auto"/>
        <w:ind w:firstLineChars="200" w:firstLine="422"/>
        <w:jc w:val="left"/>
        <w:rPr>
          <w:rFonts w:ascii="Times New Roman" w:eastAsia="TimesNewRomanPS-BoldMT" w:hAnsi="Times New Roman" w:cs="Times New Roman"/>
          <w:b/>
          <w:bCs/>
          <w:i/>
          <w:iCs/>
          <w:color w:val="000000"/>
          <w:szCs w:val="21"/>
          <w:lang w:val="ru-RU"/>
        </w:rPr>
      </w:pPr>
      <w:r>
        <w:rPr>
          <w:rFonts w:ascii="Times New Roman" w:hAnsi="Times New Roman" w:cs="Times New Roman"/>
          <w:b/>
          <w:bCs/>
          <w:i/>
          <w:iCs/>
          <w:noProof/>
          <w:lang w:val="ru-RU" w:eastAsia="ru-RU"/>
        </w:rPr>
        <w:drawing>
          <wp:anchor distT="0" distB="0" distL="114300" distR="114300" simplePos="0" relativeHeight="251663360" behindDoc="0" locked="0" layoutInCell="1" allowOverlap="1" wp14:anchorId="460F15E1" wp14:editId="4BC729A9">
            <wp:simplePos x="0" y="0"/>
            <wp:positionH relativeFrom="column">
              <wp:posOffset>-66675</wp:posOffset>
            </wp:positionH>
            <wp:positionV relativeFrom="paragraph">
              <wp:posOffset>11430</wp:posOffset>
            </wp:positionV>
            <wp:extent cx="323850" cy="285750"/>
            <wp:effectExtent l="0" t="0" r="0" b="0"/>
            <wp:wrapNone/>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r w:rsidRPr="002B566C">
        <w:rPr>
          <w:rFonts w:ascii="Times New Roman" w:eastAsia="TimesNewRomanPS-BoldMT" w:hAnsi="Times New Roman" w:cs="Times New Roman"/>
          <w:b/>
          <w:bCs/>
          <w:i/>
          <w:iCs/>
          <w:color w:val="000000"/>
          <w:szCs w:val="21"/>
          <w:lang w:val="ru-RU"/>
        </w:rPr>
        <w:t>Примечание:</w:t>
      </w:r>
    </w:p>
    <w:p w14:paraId="4B11307D" w14:textId="77777777" w:rsidR="00C42CE0" w:rsidRDefault="00B90268">
      <w:pPr>
        <w:spacing w:line="360" w:lineRule="auto"/>
        <w:jc w:val="left"/>
        <w:rPr>
          <w:rFonts w:ascii="Times New Roman" w:eastAsia="TimesNewRomanPS-BoldMT" w:hAnsi="Times New Roman" w:cs="Times New Roman"/>
          <w:b/>
          <w:bCs/>
          <w:i/>
          <w:iCs/>
          <w:color w:val="000000"/>
          <w:szCs w:val="21"/>
          <w:lang w:val="ru-RU"/>
        </w:rPr>
      </w:pPr>
      <w:r w:rsidRPr="002B566C">
        <w:rPr>
          <w:rFonts w:ascii="Times New Roman" w:eastAsia="TimesNewRomanPS-BoldMT" w:hAnsi="Times New Roman" w:cs="Times New Roman"/>
          <w:b/>
          <w:bCs/>
          <w:i/>
          <w:iCs/>
          <w:color w:val="000000"/>
          <w:szCs w:val="21"/>
          <w:lang w:val="ru-RU"/>
        </w:rPr>
        <w:t>● Перед эксплуатацией необходимо проверить предохранительные запорные устройства.</w:t>
      </w:r>
    </w:p>
    <w:p w14:paraId="18AA4242" w14:textId="77777777" w:rsidR="00C42CE0" w:rsidRDefault="00B90268">
      <w:pPr>
        <w:spacing w:line="360" w:lineRule="auto"/>
        <w:jc w:val="left"/>
        <w:rPr>
          <w:rFonts w:ascii="Times New Roman" w:eastAsia="TimesNewRomanPS-BoldMT" w:hAnsi="Times New Roman" w:cs="Times New Roman"/>
          <w:b/>
          <w:bCs/>
          <w:i/>
          <w:iCs/>
          <w:color w:val="000000"/>
          <w:szCs w:val="21"/>
          <w:lang w:val="ru-RU"/>
        </w:rPr>
      </w:pPr>
      <w:r w:rsidRPr="002B566C">
        <w:rPr>
          <w:rFonts w:ascii="Times New Roman" w:eastAsia="TimesNewRomanPS-BoldMT" w:hAnsi="Times New Roman" w:cs="Times New Roman"/>
          <w:b/>
          <w:bCs/>
          <w:i/>
          <w:iCs/>
          <w:color w:val="000000"/>
          <w:szCs w:val="21"/>
          <w:lang w:val="ru-RU"/>
        </w:rPr>
        <w:t>1) Зубчатые блоки на конце рычага должны войти в зацепление с шестерней.</w:t>
      </w:r>
      <w:r w:rsidRPr="002B566C">
        <w:rPr>
          <w:rFonts w:ascii="Times New Roman" w:eastAsia="TimesNewRomanPS-BoldMT" w:hAnsi="Times New Roman" w:cs="Times New Roman" w:hint="eastAsia"/>
          <w:b/>
          <w:bCs/>
          <w:i/>
          <w:iCs/>
          <w:color w:val="000000"/>
          <w:szCs w:val="21"/>
          <w:lang w:val="ru-RU"/>
        </w:rPr>
        <w:t xml:space="preserve"> </w:t>
      </w:r>
      <w:r w:rsidRPr="002B566C">
        <w:rPr>
          <w:rFonts w:ascii="Times New Roman" w:eastAsia="TimesNewRomanPS-BoldMT" w:hAnsi="Times New Roman" w:cs="Times New Roman"/>
          <w:b/>
          <w:bCs/>
          <w:i/>
          <w:iCs/>
          <w:color w:val="000000"/>
          <w:szCs w:val="21"/>
          <w:lang w:val="ru-RU"/>
        </w:rPr>
        <w:t>блок вала ограничителя.</w:t>
      </w:r>
    </w:p>
    <w:p w14:paraId="1D0D8AD4" w14:textId="77777777" w:rsidR="00C42CE0" w:rsidRDefault="00B90268">
      <w:pPr>
        <w:spacing w:line="360" w:lineRule="auto"/>
        <w:jc w:val="left"/>
        <w:rPr>
          <w:rFonts w:ascii="Times New Roman" w:eastAsia="TimesNewRomanPS-BoldMT" w:hAnsi="Times New Roman" w:cs="Times New Roman"/>
          <w:b/>
          <w:bCs/>
          <w:i/>
          <w:iCs/>
          <w:color w:val="000000"/>
          <w:szCs w:val="21"/>
          <w:lang w:val="ru-RU"/>
        </w:rPr>
      </w:pPr>
      <w:r w:rsidRPr="002B566C">
        <w:rPr>
          <w:rFonts w:ascii="Times New Roman" w:eastAsia="TimesNewRomanPS-BoldMT" w:hAnsi="Times New Roman" w:cs="Times New Roman"/>
          <w:b/>
          <w:bCs/>
          <w:i/>
          <w:iCs/>
          <w:color w:val="000000"/>
          <w:szCs w:val="21"/>
          <w:lang w:val="ru-RU"/>
        </w:rPr>
        <w:t xml:space="preserve">2) Отсутствие обрывов нитей стального троса. </w:t>
      </w:r>
    </w:p>
    <w:p w14:paraId="7717DB9A" w14:textId="56BC9E30" w:rsidR="009701EF" w:rsidRPr="00BF55C1" w:rsidRDefault="00B90268">
      <w:pPr>
        <w:spacing w:line="360" w:lineRule="auto"/>
        <w:jc w:val="left"/>
        <w:rPr>
          <w:rFonts w:ascii="Times New Roman" w:eastAsia="TimesNewRomanPS-BoldMT" w:hAnsi="Times New Roman" w:cs="Times New Roman"/>
          <w:b/>
          <w:bCs/>
          <w:i/>
          <w:iCs/>
          <w:color w:val="000000"/>
          <w:szCs w:val="21"/>
          <w:lang w:val="ru-RU"/>
        </w:rPr>
      </w:pPr>
      <w:r w:rsidRPr="00BF55C1">
        <w:rPr>
          <w:rFonts w:ascii="Times New Roman" w:eastAsia="TimesNewRomanPS-BoldMT" w:hAnsi="Times New Roman" w:cs="Times New Roman"/>
          <w:b/>
          <w:bCs/>
          <w:i/>
          <w:iCs/>
          <w:color w:val="000000"/>
          <w:szCs w:val="21"/>
          <w:lang w:val="ru-RU"/>
        </w:rPr>
        <w:t>3) Отсутствие деформаций в подушке рычага.</w:t>
      </w:r>
    </w:p>
    <w:p w14:paraId="6950A4DE" w14:textId="77777777" w:rsidR="009701EF" w:rsidRPr="002B566C" w:rsidRDefault="00B90268">
      <w:pPr>
        <w:spacing w:line="360" w:lineRule="auto"/>
        <w:jc w:val="left"/>
        <w:rPr>
          <w:rFonts w:ascii="Times New Roman" w:eastAsia="TimesNewRomanPS-BoldMT" w:hAnsi="Times New Roman" w:cs="Times New Roman"/>
          <w:b/>
          <w:bCs/>
          <w:i/>
          <w:iCs/>
          <w:color w:val="000000"/>
          <w:szCs w:val="21"/>
          <w:lang w:val="ru-RU"/>
        </w:rPr>
      </w:pPr>
      <w:r w:rsidRPr="002B566C">
        <w:rPr>
          <w:rFonts w:ascii="Times New Roman" w:eastAsia="TimesNewRomanPS-BoldMT" w:hAnsi="Times New Roman" w:cs="Times New Roman"/>
          <w:b/>
          <w:bCs/>
          <w:i/>
          <w:iCs/>
          <w:color w:val="000000"/>
          <w:szCs w:val="21"/>
          <w:lang w:val="ru-RU"/>
        </w:rPr>
        <w:t>● При подъеме транспортного средства необходимо задействовать все поворотные рычаги.</w:t>
      </w:r>
    </w:p>
    <w:p w14:paraId="55D1D7A7" w14:textId="77777777" w:rsidR="009701EF" w:rsidRPr="002B566C" w:rsidRDefault="00B90268">
      <w:pPr>
        <w:spacing w:line="360" w:lineRule="auto"/>
        <w:jc w:val="left"/>
        <w:rPr>
          <w:rFonts w:ascii="Times New Roman" w:eastAsia="TimesNewRomanPS-BoldMT" w:hAnsi="Times New Roman" w:cs="Times New Roman"/>
          <w:b/>
          <w:bCs/>
          <w:i/>
          <w:iCs/>
          <w:color w:val="000000"/>
          <w:szCs w:val="21"/>
          <w:lang w:val="ru-RU"/>
        </w:rPr>
      </w:pPr>
      <w:r w:rsidRPr="002B566C">
        <w:rPr>
          <w:rFonts w:ascii="Times New Roman" w:eastAsia="TimesNewRomanPS-BoldMT" w:hAnsi="Times New Roman" w:cs="Times New Roman"/>
          <w:b/>
          <w:bCs/>
          <w:i/>
          <w:iCs/>
          <w:color w:val="000000"/>
          <w:szCs w:val="21"/>
          <w:lang w:val="ru-RU"/>
        </w:rPr>
        <w:t>● Перед подъёмом автомобиля проверьте все гидравлические шланги и фитинги на наличие утечек масла. В случае утечки не используйте.</w:t>
      </w:r>
      <w:r w:rsidRPr="002B566C">
        <w:rPr>
          <w:rFonts w:ascii="Times New Roman" w:eastAsia="TimesNewRomanPS-BoldMT" w:hAnsi="Times New Roman" w:cs="Times New Roman" w:hint="eastAsia"/>
          <w:b/>
          <w:bCs/>
          <w:i/>
          <w:iCs/>
          <w:color w:val="000000"/>
          <w:szCs w:val="21"/>
          <w:lang w:val="ru-RU"/>
        </w:rPr>
        <w:t xml:space="preserve"> </w:t>
      </w:r>
      <w:r w:rsidRPr="002B566C">
        <w:rPr>
          <w:rFonts w:ascii="Times New Roman" w:eastAsia="TimesNewRomanPS-BoldMT" w:hAnsi="Times New Roman" w:cs="Times New Roman"/>
          <w:b/>
          <w:bCs/>
          <w:i/>
          <w:iCs/>
          <w:color w:val="000000"/>
          <w:szCs w:val="21"/>
          <w:lang w:val="ru-RU"/>
        </w:rPr>
        <w:t>подъёмник. Снимите фитинг с утечкой и загерметизируйте его. Установите фитинг на место и проверьте, сохраняется ли утечка масла.</w:t>
      </w:r>
    </w:p>
    <w:p w14:paraId="6E4AF6EF" w14:textId="2C146E76" w:rsidR="009701EF" w:rsidRPr="002B566C" w:rsidRDefault="00B90268">
      <w:pPr>
        <w:spacing w:line="360" w:lineRule="auto"/>
        <w:jc w:val="left"/>
        <w:rPr>
          <w:rFonts w:ascii="Times New Roman" w:eastAsia="TimesNewRomanPS-BoldMT" w:hAnsi="Times New Roman" w:cs="Times New Roman"/>
          <w:b/>
          <w:bCs/>
          <w:i/>
          <w:iCs/>
          <w:color w:val="000000"/>
          <w:szCs w:val="21"/>
          <w:lang w:val="ru-RU"/>
        </w:rPr>
      </w:pPr>
      <w:r w:rsidRPr="002B566C">
        <w:rPr>
          <w:rFonts w:ascii="Times New Roman" w:eastAsia="TimesNewRomanPS-BoldMT" w:hAnsi="Times New Roman" w:cs="Times New Roman"/>
          <w:b/>
          <w:bCs/>
          <w:i/>
          <w:iCs/>
          <w:color w:val="000000"/>
          <w:szCs w:val="21"/>
          <w:lang w:val="ru-RU"/>
        </w:rPr>
        <w:t xml:space="preserve">● После того, как автомобиль поднят, при добавлении или удалении любого тяжелого предмета </w:t>
      </w:r>
      <w:r w:rsidRPr="002B566C">
        <w:rPr>
          <w:rFonts w:ascii="Times New Roman" w:eastAsia="TimesNewRomanPS-BoldMT" w:hAnsi="Times New Roman" w:cs="Times New Roman"/>
          <w:b/>
          <w:bCs/>
          <w:i/>
          <w:iCs/>
          <w:color w:val="000000"/>
          <w:szCs w:val="21"/>
          <w:lang w:val="ru-RU"/>
        </w:rPr>
        <w:lastRenderedPageBreak/>
        <w:t xml:space="preserve">используйте подставку </w:t>
      </w:r>
      <w:r w:rsidR="00C42CE0">
        <w:rPr>
          <w:rFonts w:ascii="Times New Roman" w:eastAsia="TimesNewRomanPS-BoldMT" w:hAnsi="Times New Roman" w:cs="Times New Roman"/>
          <w:b/>
          <w:bCs/>
          <w:i/>
          <w:iCs/>
          <w:color w:val="000000"/>
          <w:szCs w:val="21"/>
          <w:lang w:val="ru-RU"/>
        </w:rPr>
        <w:t>(трансмиссионную стойку)</w:t>
      </w:r>
      <w:r w:rsidRPr="002B566C">
        <w:rPr>
          <w:rFonts w:ascii="Times New Roman" w:eastAsia="TimesNewRomanPS-BoldMT" w:hAnsi="Times New Roman" w:cs="Times New Roman"/>
          <w:b/>
          <w:bCs/>
          <w:i/>
          <w:iCs/>
          <w:color w:val="000000"/>
          <w:szCs w:val="21"/>
          <w:lang w:val="ru-RU"/>
        </w:rPr>
        <w:t>, чтобы сохранить равновесие.</w:t>
      </w:r>
      <w:r w:rsidRPr="002B566C">
        <w:rPr>
          <w:rFonts w:ascii="Times New Roman" w:eastAsia="TimesNewRomanPS-BoldMT" w:hAnsi="Times New Roman" w:cs="Times New Roman" w:hint="eastAsia"/>
          <w:b/>
          <w:bCs/>
          <w:i/>
          <w:iCs/>
          <w:color w:val="000000"/>
          <w:szCs w:val="21"/>
          <w:lang w:val="ru-RU"/>
        </w:rPr>
        <w:t xml:space="preserve"> </w:t>
      </w:r>
      <w:r w:rsidRPr="002B566C">
        <w:rPr>
          <w:rFonts w:ascii="Times New Roman" w:eastAsia="TimesNewRomanPS-BoldMT" w:hAnsi="Times New Roman" w:cs="Times New Roman"/>
          <w:b/>
          <w:bCs/>
          <w:i/>
          <w:iCs/>
          <w:color w:val="000000"/>
          <w:szCs w:val="21"/>
          <w:lang w:val="ru-RU"/>
        </w:rPr>
        <w:t>транспортное средство.</w:t>
      </w:r>
    </w:p>
    <w:p w14:paraId="4CF023C9" w14:textId="77777777" w:rsidR="009701EF" w:rsidRPr="002B566C" w:rsidRDefault="00B90268">
      <w:pPr>
        <w:pStyle w:val="2"/>
        <w:spacing w:before="0" w:after="0" w:line="400" w:lineRule="exact"/>
        <w:rPr>
          <w:rFonts w:ascii="Times New Roman" w:hAnsi="Times New Roman" w:cs="Times New Roman"/>
          <w:sz w:val="24"/>
          <w:lang w:val="ru-RU"/>
        </w:rPr>
      </w:pPr>
      <w:bookmarkStart w:id="37" w:name="_Toc3261_WPSOffice_Level2"/>
      <w:bookmarkStart w:id="38" w:name="_Toc8578"/>
      <w:bookmarkStart w:id="39" w:name="_Toc27640"/>
      <w:r w:rsidRPr="002B566C">
        <w:rPr>
          <w:rFonts w:ascii="Times New Roman" w:hAnsi="Times New Roman" w:cs="Times New Roman"/>
          <w:sz w:val="24"/>
          <w:lang w:val="ru-RU"/>
        </w:rPr>
        <w:t>3.5 Опускание автомобиля</w:t>
      </w:r>
      <w:bookmarkEnd w:id="37"/>
      <w:bookmarkEnd w:id="38"/>
      <w:bookmarkEnd w:id="39"/>
    </w:p>
    <w:p w14:paraId="3399C4B1"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bCs/>
          <w:i/>
          <w:iCs/>
          <w:color w:val="000000"/>
          <w:szCs w:val="21"/>
          <w:lang w:val="ru-RU"/>
        </w:rPr>
        <w:t>● Перед опусканием автомобиля очистите рабочую зону.</w:t>
      </w:r>
    </w:p>
    <w:p w14:paraId="2D1B78A5"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bCs/>
          <w:i/>
          <w:iCs/>
          <w:color w:val="000000"/>
          <w:szCs w:val="21"/>
          <w:lang w:val="ru-RU"/>
        </w:rPr>
        <w:t>● Сначала нажмите кнопку запуска, чтобы немного приподнять автомобиль, затем потяните рычаг вниз, чтобы отключить предохранительный замок.</w:t>
      </w:r>
    </w:p>
    <w:p w14:paraId="11F00A37"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bCs/>
          <w:i/>
          <w:iCs/>
          <w:color w:val="000000"/>
          <w:szCs w:val="21"/>
          <w:lang w:val="ru-RU"/>
        </w:rPr>
        <w:t>● Нажмите на ручку опускания и потяните рычаг вниз, чтобы опустить автомобиль.</w:t>
      </w:r>
    </w:p>
    <w:p w14:paraId="40C4A344"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bCs/>
          <w:i/>
          <w:iCs/>
          <w:color w:val="000000"/>
          <w:szCs w:val="21"/>
          <w:lang w:val="ru-RU"/>
        </w:rPr>
        <w:t>● Опускайте транспортное средство до тех пор, пока поворотный рычаг не опустится вниз, а подъемные площадки не оторвутся от шасси транспортного средства, а затем отпустите рукоятку опускания.</w:t>
      </w:r>
    </w:p>
    <w:p w14:paraId="52B845E3"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bCs/>
          <w:i/>
          <w:iCs/>
          <w:color w:val="000000"/>
          <w:szCs w:val="21"/>
          <w:lang w:val="ru-RU"/>
        </w:rPr>
        <w:t>● Маятниковые рычаги под транспортным средством должны быть полностью усажены.</w:t>
      </w:r>
    </w:p>
    <w:p w14:paraId="025DFBAC" w14:textId="77777777" w:rsidR="009701EF" w:rsidRPr="002B566C" w:rsidRDefault="00B90268">
      <w:pPr>
        <w:pStyle w:val="2"/>
        <w:spacing w:before="0" w:after="0" w:line="400" w:lineRule="exact"/>
        <w:rPr>
          <w:rFonts w:ascii="Times New Roman" w:hAnsi="Times New Roman" w:cs="Times New Roman"/>
          <w:sz w:val="24"/>
          <w:lang w:val="ru-RU"/>
        </w:rPr>
      </w:pPr>
      <w:bookmarkStart w:id="40" w:name="_Toc14281"/>
      <w:bookmarkStart w:id="41" w:name="_Toc16700"/>
      <w:bookmarkStart w:id="42" w:name="_Toc2565_WPSOffice_Level2"/>
      <w:r w:rsidRPr="002B566C">
        <w:rPr>
          <w:rFonts w:ascii="Times New Roman" w:hAnsi="Times New Roman" w:cs="Times New Roman"/>
          <w:sz w:val="24"/>
          <w:lang w:val="ru-RU"/>
        </w:rPr>
        <w:t>3.6 Ручной аварийный спуск</w:t>
      </w:r>
      <w:bookmarkEnd w:id="40"/>
      <w:bookmarkEnd w:id="41"/>
      <w:bookmarkEnd w:id="42"/>
    </w:p>
    <w:p w14:paraId="6A8C9FAB"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bCs/>
          <w:i/>
          <w:iCs/>
          <w:color w:val="000000"/>
          <w:szCs w:val="21"/>
          <w:lang w:val="ru-RU"/>
        </w:rPr>
        <w:t>● В случае отсутствия электроэнергии или отказа силового агрегата опустите загруженное транспортное средство вручную в исходное положение следующим образом:</w:t>
      </w:r>
    </w:p>
    <w:p w14:paraId="2FD64714"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bCs/>
          <w:i/>
          <w:iCs/>
          <w:color w:val="000000"/>
          <w:szCs w:val="21"/>
          <w:lang w:val="ru-RU"/>
        </w:rPr>
        <w:t>● Заприте выключатель питания на замок;</w:t>
      </w:r>
    </w:p>
    <w:p w14:paraId="4A71A095"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bCs/>
          <w:i/>
          <w:iCs/>
          <w:color w:val="000000"/>
          <w:szCs w:val="21"/>
          <w:lang w:val="ru-RU"/>
        </w:rPr>
        <w:t>● Если сработали механические предохранители, немного поднимите подъемник с помощью гидравлического домкрата или аварийного ручного насоса (опция), затем потяните два стальных троса на двух каретках, чтобы отключить предохранительный замок.</w:t>
      </w:r>
    </w:p>
    <w:p w14:paraId="042A5790" w14:textId="77777777" w:rsidR="009701EF" w:rsidRPr="002B566C" w:rsidRDefault="00B90268">
      <w:pPr>
        <w:spacing w:line="400" w:lineRule="exact"/>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bCs/>
          <w:i/>
          <w:iCs/>
          <w:color w:val="000000"/>
          <w:szCs w:val="21"/>
          <w:lang w:val="ru-RU"/>
        </w:rPr>
        <w:t>● Нажмите на ручку опускания, чтобы опустить автомобиль.</w:t>
      </w:r>
    </w:p>
    <w:p w14:paraId="57A86D66" w14:textId="6E5BBCD9" w:rsidR="009701EF" w:rsidRDefault="00B90268" w:rsidP="00732588">
      <w:pPr>
        <w:spacing w:line="360" w:lineRule="auto"/>
        <w:ind w:firstLineChars="100" w:firstLine="211"/>
        <w:jc w:val="left"/>
        <w:rPr>
          <w:rFonts w:ascii="Times New Roman" w:eastAsia="TimesNewRomanPS-BoldItalicMT" w:hAnsi="Times New Roman" w:cs="Times New Roman"/>
          <w:b/>
          <w:i/>
          <w:color w:val="000000"/>
          <w:sz w:val="22"/>
          <w:szCs w:val="22"/>
          <w:lang w:val="ru-RU"/>
        </w:rPr>
      </w:pPr>
      <w:r>
        <w:rPr>
          <w:rFonts w:ascii="Times New Roman" w:hAnsi="Times New Roman" w:cs="Times New Roman"/>
          <w:b/>
          <w:bCs/>
          <w:i/>
          <w:iCs/>
          <w:noProof/>
          <w:lang w:val="ru-RU" w:eastAsia="ru-RU"/>
        </w:rPr>
        <w:drawing>
          <wp:anchor distT="0" distB="0" distL="114300" distR="114300" simplePos="0" relativeHeight="251664384" behindDoc="0" locked="0" layoutInCell="1" allowOverlap="1" wp14:anchorId="329618D4" wp14:editId="43434E17">
            <wp:simplePos x="0" y="0"/>
            <wp:positionH relativeFrom="column">
              <wp:posOffset>-219075</wp:posOffset>
            </wp:positionH>
            <wp:positionV relativeFrom="paragraph">
              <wp:posOffset>13335</wp:posOffset>
            </wp:positionV>
            <wp:extent cx="323850" cy="285750"/>
            <wp:effectExtent l="0" t="0" r="0" b="0"/>
            <wp:wrapNone/>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r w:rsidRPr="002B566C">
        <w:rPr>
          <w:rFonts w:ascii="Times New Roman" w:eastAsia="TimesNewRomanPS-BoldItalicMT" w:hAnsi="Times New Roman" w:cs="Times New Roman"/>
          <w:b/>
          <w:i/>
          <w:color w:val="000000"/>
          <w:sz w:val="22"/>
          <w:szCs w:val="22"/>
          <w:lang w:val="ru-RU"/>
        </w:rPr>
        <w:t>Примечание</w:t>
      </w:r>
      <w:proofErr w:type="gramStart"/>
      <w:r w:rsidRPr="002B566C">
        <w:rPr>
          <w:rFonts w:ascii="Times New Roman" w:eastAsia="TimesNewRomanPS-BoldItalicMT" w:hAnsi="Times New Roman" w:cs="Times New Roman"/>
          <w:b/>
          <w:i/>
          <w:color w:val="000000"/>
          <w:sz w:val="22"/>
          <w:szCs w:val="22"/>
          <w:lang w:val="ru-RU"/>
        </w:rPr>
        <w:t>: Если</w:t>
      </w:r>
      <w:proofErr w:type="gramEnd"/>
      <w:r w:rsidRPr="002B566C">
        <w:rPr>
          <w:rFonts w:ascii="Times New Roman" w:eastAsia="TimesNewRomanPS-BoldItalicMT" w:hAnsi="Times New Roman" w:cs="Times New Roman"/>
          <w:b/>
          <w:i/>
          <w:color w:val="000000"/>
          <w:sz w:val="22"/>
          <w:szCs w:val="22"/>
          <w:lang w:val="ru-RU"/>
        </w:rPr>
        <w:t xml:space="preserve"> </w:t>
      </w:r>
      <w:r w:rsidR="0060264C">
        <w:rPr>
          <w:rFonts w:ascii="Times New Roman" w:eastAsia="TimesNewRomanPS-BoldItalicMT" w:hAnsi="Times New Roman" w:cs="Times New Roman"/>
          <w:b/>
          <w:i/>
          <w:color w:val="000000"/>
          <w:sz w:val="22"/>
          <w:szCs w:val="22"/>
          <w:lang w:val="ru-RU"/>
        </w:rPr>
        <w:t>подъемник</w:t>
      </w:r>
      <w:r w:rsidRPr="002B566C">
        <w:rPr>
          <w:rFonts w:ascii="Times New Roman" w:eastAsia="TimesNewRomanPS-BoldItalicMT" w:hAnsi="Times New Roman" w:cs="Times New Roman"/>
          <w:b/>
          <w:i/>
          <w:color w:val="000000"/>
          <w:sz w:val="22"/>
          <w:szCs w:val="22"/>
          <w:lang w:val="ru-RU"/>
        </w:rPr>
        <w:t xml:space="preserve"> не работает, необходимо отключить питание.</w:t>
      </w:r>
      <w:bookmarkStart w:id="43" w:name="_Toc1633_WPSOffice_Level1"/>
    </w:p>
    <w:p w14:paraId="3D1500F1" w14:textId="77777777" w:rsidR="00C42CE0" w:rsidRDefault="00C42CE0" w:rsidP="00732588">
      <w:pPr>
        <w:spacing w:line="360" w:lineRule="auto"/>
        <w:ind w:firstLineChars="100" w:firstLine="221"/>
        <w:jc w:val="left"/>
        <w:rPr>
          <w:rFonts w:ascii="Times New Roman" w:eastAsia="TimesNewRomanPS-BoldItalicMT" w:hAnsi="Times New Roman" w:cs="Times New Roman"/>
          <w:b/>
          <w:i/>
          <w:color w:val="000000"/>
          <w:sz w:val="22"/>
          <w:szCs w:val="22"/>
          <w:lang w:val="ru-RU"/>
        </w:rPr>
      </w:pPr>
    </w:p>
    <w:p w14:paraId="13EC2666" w14:textId="77777777" w:rsidR="00C42CE0" w:rsidRDefault="00C42CE0" w:rsidP="00732588">
      <w:pPr>
        <w:spacing w:line="360" w:lineRule="auto"/>
        <w:ind w:firstLineChars="100" w:firstLine="221"/>
        <w:jc w:val="left"/>
        <w:rPr>
          <w:rFonts w:ascii="Times New Roman" w:eastAsia="TimesNewRomanPS-BoldItalicMT" w:hAnsi="Times New Roman" w:cs="Times New Roman"/>
          <w:b/>
          <w:i/>
          <w:color w:val="000000"/>
          <w:sz w:val="22"/>
          <w:szCs w:val="22"/>
          <w:lang w:val="ru-RU"/>
        </w:rPr>
      </w:pPr>
    </w:p>
    <w:p w14:paraId="7029AF6C" w14:textId="77777777" w:rsidR="00C42CE0" w:rsidRDefault="00C42CE0" w:rsidP="00732588">
      <w:pPr>
        <w:spacing w:line="360" w:lineRule="auto"/>
        <w:ind w:firstLineChars="100" w:firstLine="221"/>
        <w:jc w:val="left"/>
        <w:rPr>
          <w:rFonts w:ascii="Times New Roman" w:eastAsia="TimesNewRomanPS-BoldItalicMT" w:hAnsi="Times New Roman" w:cs="Times New Roman"/>
          <w:b/>
          <w:i/>
          <w:color w:val="000000"/>
          <w:sz w:val="22"/>
          <w:szCs w:val="22"/>
          <w:lang w:val="ru-RU"/>
        </w:rPr>
      </w:pPr>
    </w:p>
    <w:p w14:paraId="338931FB" w14:textId="77777777" w:rsidR="00C42CE0" w:rsidRDefault="00C42CE0" w:rsidP="00732588">
      <w:pPr>
        <w:spacing w:line="360" w:lineRule="auto"/>
        <w:ind w:firstLineChars="100" w:firstLine="221"/>
        <w:jc w:val="left"/>
        <w:rPr>
          <w:rFonts w:ascii="Times New Roman" w:eastAsia="TimesNewRomanPS-BoldItalicMT" w:hAnsi="Times New Roman" w:cs="Times New Roman"/>
          <w:b/>
          <w:i/>
          <w:color w:val="000000"/>
          <w:sz w:val="22"/>
          <w:szCs w:val="22"/>
          <w:lang w:val="ru-RU"/>
        </w:rPr>
      </w:pPr>
    </w:p>
    <w:p w14:paraId="377157CA" w14:textId="77777777" w:rsidR="00C42CE0" w:rsidRDefault="00C42CE0" w:rsidP="00732588">
      <w:pPr>
        <w:spacing w:line="360" w:lineRule="auto"/>
        <w:ind w:firstLineChars="100" w:firstLine="221"/>
        <w:jc w:val="left"/>
        <w:rPr>
          <w:rFonts w:ascii="Times New Roman" w:eastAsia="TimesNewRomanPS-BoldItalicMT" w:hAnsi="Times New Roman" w:cs="Times New Roman"/>
          <w:b/>
          <w:i/>
          <w:color w:val="000000"/>
          <w:sz w:val="22"/>
          <w:szCs w:val="22"/>
          <w:lang w:val="ru-RU"/>
        </w:rPr>
      </w:pPr>
    </w:p>
    <w:p w14:paraId="383593AD" w14:textId="77777777" w:rsidR="00C42CE0" w:rsidRDefault="00C42CE0" w:rsidP="00732588">
      <w:pPr>
        <w:spacing w:line="360" w:lineRule="auto"/>
        <w:ind w:firstLineChars="100" w:firstLine="221"/>
        <w:jc w:val="left"/>
        <w:rPr>
          <w:rFonts w:ascii="Times New Roman" w:eastAsia="TimesNewRomanPS-BoldItalicMT" w:hAnsi="Times New Roman" w:cs="Times New Roman"/>
          <w:b/>
          <w:i/>
          <w:color w:val="000000"/>
          <w:sz w:val="22"/>
          <w:szCs w:val="22"/>
          <w:lang w:val="ru-RU"/>
        </w:rPr>
      </w:pPr>
    </w:p>
    <w:p w14:paraId="5732DDF2" w14:textId="77777777" w:rsidR="00C42CE0" w:rsidRDefault="00C42CE0" w:rsidP="00732588">
      <w:pPr>
        <w:spacing w:line="360" w:lineRule="auto"/>
        <w:ind w:firstLineChars="100" w:firstLine="221"/>
        <w:jc w:val="left"/>
        <w:rPr>
          <w:rFonts w:ascii="Times New Roman" w:eastAsia="TimesNewRomanPS-BoldItalicMT" w:hAnsi="Times New Roman" w:cs="Times New Roman"/>
          <w:b/>
          <w:i/>
          <w:color w:val="000000"/>
          <w:sz w:val="22"/>
          <w:szCs w:val="22"/>
          <w:lang w:val="ru-RU"/>
        </w:rPr>
      </w:pPr>
    </w:p>
    <w:p w14:paraId="53841866" w14:textId="77777777" w:rsidR="00C42CE0" w:rsidRDefault="00C42CE0" w:rsidP="00732588">
      <w:pPr>
        <w:spacing w:line="360" w:lineRule="auto"/>
        <w:ind w:firstLineChars="100" w:firstLine="221"/>
        <w:jc w:val="left"/>
        <w:rPr>
          <w:rFonts w:ascii="Times New Roman" w:eastAsia="TimesNewRomanPS-BoldItalicMT" w:hAnsi="Times New Roman" w:cs="Times New Roman"/>
          <w:b/>
          <w:i/>
          <w:color w:val="000000"/>
          <w:sz w:val="22"/>
          <w:szCs w:val="22"/>
          <w:lang w:val="ru-RU"/>
        </w:rPr>
      </w:pPr>
    </w:p>
    <w:p w14:paraId="0D2F5DCE" w14:textId="77777777" w:rsidR="00C42CE0" w:rsidRDefault="00C42CE0" w:rsidP="00732588">
      <w:pPr>
        <w:spacing w:line="360" w:lineRule="auto"/>
        <w:ind w:firstLineChars="100" w:firstLine="221"/>
        <w:jc w:val="left"/>
        <w:rPr>
          <w:rFonts w:ascii="Times New Roman" w:eastAsia="TimesNewRomanPS-BoldItalicMT" w:hAnsi="Times New Roman" w:cs="Times New Roman"/>
          <w:b/>
          <w:i/>
          <w:color w:val="000000"/>
          <w:sz w:val="22"/>
          <w:szCs w:val="22"/>
          <w:lang w:val="ru-RU"/>
        </w:rPr>
      </w:pPr>
    </w:p>
    <w:p w14:paraId="08A095F6" w14:textId="77777777" w:rsidR="00C42CE0" w:rsidRPr="002E4821" w:rsidRDefault="00C42CE0" w:rsidP="00732588">
      <w:pPr>
        <w:spacing w:line="360" w:lineRule="auto"/>
        <w:ind w:firstLineChars="100" w:firstLine="221"/>
        <w:jc w:val="left"/>
        <w:rPr>
          <w:rFonts w:ascii="Times New Roman" w:eastAsia="TimesNewRomanPS-BoldItalicMT" w:hAnsi="Times New Roman" w:cs="Times New Roman"/>
          <w:b/>
          <w:i/>
          <w:color w:val="000000"/>
          <w:sz w:val="22"/>
          <w:szCs w:val="22"/>
          <w:lang w:val="ru-RU"/>
        </w:rPr>
      </w:pPr>
    </w:p>
    <w:p w14:paraId="7379B79F" w14:textId="77777777" w:rsidR="009701EF" w:rsidRPr="002B566C" w:rsidRDefault="00B90268">
      <w:pPr>
        <w:pStyle w:val="1"/>
        <w:spacing w:before="0" w:after="0" w:line="360" w:lineRule="auto"/>
        <w:rPr>
          <w:rFonts w:ascii="Times New Roman" w:hAnsi="Times New Roman" w:cs="Times New Roman"/>
          <w:sz w:val="28"/>
          <w:szCs w:val="28"/>
          <w:lang w:val="ru-RU"/>
        </w:rPr>
      </w:pPr>
      <w:bookmarkStart w:id="44" w:name="_Toc22854"/>
      <w:bookmarkStart w:id="45" w:name="_Toc15724"/>
      <w:r w:rsidRPr="002B566C">
        <w:rPr>
          <w:rFonts w:ascii="Times New Roman" w:hAnsi="Times New Roman" w:cs="Times New Roman"/>
          <w:sz w:val="28"/>
          <w:szCs w:val="28"/>
          <w:lang w:val="ru-RU"/>
        </w:rPr>
        <w:lastRenderedPageBreak/>
        <w:t>4. Гидравлическая и электрическая система оборудования</w:t>
      </w:r>
      <w:bookmarkEnd w:id="43"/>
      <w:bookmarkEnd w:id="44"/>
      <w:bookmarkEnd w:id="45"/>
    </w:p>
    <w:p w14:paraId="2A4A478B" w14:textId="50B871C5" w:rsidR="00732588" w:rsidRPr="00C42CE0" w:rsidRDefault="00B90268" w:rsidP="00C42CE0">
      <w:pPr>
        <w:pStyle w:val="2"/>
        <w:spacing w:before="0" w:after="0" w:line="360" w:lineRule="auto"/>
        <w:rPr>
          <w:rFonts w:ascii="Times New Roman" w:hAnsi="Times New Roman" w:cs="Times New Roman"/>
          <w:sz w:val="24"/>
          <w:lang w:val="ru-RU"/>
        </w:rPr>
      </w:pPr>
      <w:bookmarkStart w:id="46" w:name="_Toc21359"/>
      <w:bookmarkStart w:id="47" w:name="_Toc5841_WPSOffice_Level2"/>
      <w:bookmarkStart w:id="48" w:name="_Toc15731"/>
      <w:r w:rsidRPr="002B566C">
        <w:rPr>
          <w:rFonts w:ascii="Times New Roman" w:hAnsi="Times New Roman" w:cs="Times New Roman"/>
          <w:sz w:val="24"/>
          <w:lang w:val="ru-RU"/>
        </w:rPr>
        <w:t>4.1 Гидравлическая система подъемника</w:t>
      </w:r>
      <w:bookmarkEnd w:id="46"/>
      <w:bookmarkEnd w:id="47"/>
      <w:bookmarkEnd w:id="48"/>
    </w:p>
    <w:p w14:paraId="7D065D44" w14:textId="4A07DA30" w:rsidR="009701EF" w:rsidRPr="002B566C" w:rsidRDefault="00B90268" w:rsidP="002B566C">
      <w:pPr>
        <w:spacing w:line="360" w:lineRule="auto"/>
        <w:ind w:firstLineChars="1200" w:firstLine="2650"/>
        <w:rPr>
          <w:rFonts w:ascii="Times New Roman" w:eastAsia="TimesNewRomanPS-BoldItalicMT" w:hAnsi="Times New Roman" w:cs="Times New Roman"/>
          <w:b/>
          <w:iCs/>
          <w:color w:val="000000"/>
          <w:sz w:val="22"/>
          <w:szCs w:val="22"/>
          <w:lang w:val="ru-RU"/>
        </w:rPr>
      </w:pPr>
      <w:r w:rsidRPr="002B566C">
        <w:rPr>
          <w:rFonts w:ascii="Times New Roman" w:eastAsia="TimesNewRomanPS-BoldItalicMT" w:hAnsi="Times New Roman" w:cs="Times New Roman"/>
          <w:b/>
          <w:iCs/>
          <w:color w:val="000000"/>
          <w:sz w:val="22"/>
          <w:szCs w:val="22"/>
          <w:lang w:val="ru-RU"/>
        </w:rPr>
        <w:t>Схема гидравлической системы</w:t>
      </w:r>
    </w:p>
    <w:p w14:paraId="7834FC86" w14:textId="77777777" w:rsidR="009701EF" w:rsidRPr="002B566C" w:rsidRDefault="00B90268">
      <w:pPr>
        <w:spacing w:line="360" w:lineRule="auto"/>
        <w:ind w:firstLineChars="700" w:firstLine="1470"/>
        <w:jc w:val="left"/>
        <w:rPr>
          <w:rFonts w:ascii="Times New Roman" w:hAnsi="Times New Roman" w:cs="Times New Roman"/>
          <w:lang w:val="ru-RU"/>
        </w:rPr>
      </w:pPr>
      <w:r>
        <w:rPr>
          <w:rFonts w:ascii="Times New Roman" w:hAnsi="Times New Roman" w:cs="Times New Roman"/>
          <w:noProof/>
          <w:lang w:val="ru-RU" w:eastAsia="ru-RU"/>
        </w:rPr>
        <w:drawing>
          <wp:anchor distT="0" distB="0" distL="114300" distR="114300" simplePos="0" relativeHeight="251662336" behindDoc="0" locked="0" layoutInCell="1" allowOverlap="1" wp14:anchorId="0817905E" wp14:editId="0B0A089E">
            <wp:simplePos x="0" y="0"/>
            <wp:positionH relativeFrom="column">
              <wp:posOffset>1078865</wp:posOffset>
            </wp:positionH>
            <wp:positionV relativeFrom="paragraph">
              <wp:posOffset>37465</wp:posOffset>
            </wp:positionV>
            <wp:extent cx="4102100" cy="3876675"/>
            <wp:effectExtent l="0" t="0" r="12700" b="9525"/>
            <wp:wrapNone/>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3"/>
                    <a:stretch>
                      <a:fillRect/>
                    </a:stretch>
                  </pic:blipFill>
                  <pic:spPr>
                    <a:xfrm>
                      <a:off x="0" y="0"/>
                      <a:ext cx="4102100" cy="3876675"/>
                    </a:xfrm>
                    <a:prstGeom prst="rect">
                      <a:avLst/>
                    </a:prstGeom>
                    <a:noFill/>
                    <a:ln w="9525">
                      <a:noFill/>
                    </a:ln>
                  </pic:spPr>
                </pic:pic>
              </a:graphicData>
            </a:graphic>
          </wp:anchor>
        </w:drawing>
      </w:r>
    </w:p>
    <w:p w14:paraId="23C8A694" w14:textId="77777777" w:rsidR="009701EF" w:rsidRPr="002B566C" w:rsidRDefault="009701EF">
      <w:pPr>
        <w:rPr>
          <w:rFonts w:ascii="Times New Roman" w:hAnsi="Times New Roman" w:cs="Times New Roman"/>
          <w:lang w:val="ru-RU"/>
        </w:rPr>
      </w:pPr>
    </w:p>
    <w:p w14:paraId="63AB4605" w14:textId="77777777" w:rsidR="009701EF" w:rsidRPr="002B566C" w:rsidRDefault="009701EF">
      <w:pPr>
        <w:rPr>
          <w:rFonts w:ascii="Times New Roman" w:hAnsi="Times New Roman" w:cs="Times New Roman"/>
          <w:lang w:val="ru-RU"/>
        </w:rPr>
      </w:pPr>
    </w:p>
    <w:p w14:paraId="3CAA07E1" w14:textId="77777777" w:rsidR="009701EF" w:rsidRPr="002B566C" w:rsidRDefault="009701EF">
      <w:pPr>
        <w:rPr>
          <w:rFonts w:ascii="Times New Roman" w:hAnsi="Times New Roman" w:cs="Times New Roman"/>
          <w:lang w:val="ru-RU"/>
        </w:rPr>
      </w:pPr>
    </w:p>
    <w:p w14:paraId="61FD2950" w14:textId="77777777" w:rsidR="009701EF" w:rsidRPr="002B566C" w:rsidRDefault="009701EF">
      <w:pPr>
        <w:rPr>
          <w:rFonts w:ascii="Times New Roman" w:hAnsi="Times New Roman" w:cs="Times New Roman"/>
          <w:lang w:val="ru-RU"/>
        </w:rPr>
      </w:pPr>
    </w:p>
    <w:p w14:paraId="4826D574" w14:textId="77777777" w:rsidR="009701EF" w:rsidRPr="002B566C" w:rsidRDefault="009701EF">
      <w:pPr>
        <w:rPr>
          <w:rFonts w:ascii="Times New Roman" w:hAnsi="Times New Roman" w:cs="Times New Roman"/>
          <w:lang w:val="ru-RU"/>
        </w:rPr>
      </w:pPr>
    </w:p>
    <w:p w14:paraId="14D7927E" w14:textId="77777777" w:rsidR="009701EF" w:rsidRPr="002B566C" w:rsidRDefault="009701EF">
      <w:pPr>
        <w:rPr>
          <w:rFonts w:ascii="Times New Roman" w:hAnsi="Times New Roman" w:cs="Times New Roman"/>
          <w:lang w:val="ru-RU"/>
        </w:rPr>
      </w:pPr>
    </w:p>
    <w:p w14:paraId="2D1BACF6" w14:textId="77777777" w:rsidR="009701EF" w:rsidRPr="002B566C" w:rsidRDefault="009701EF">
      <w:pPr>
        <w:rPr>
          <w:rFonts w:ascii="Times New Roman" w:hAnsi="Times New Roman" w:cs="Times New Roman"/>
          <w:lang w:val="ru-RU"/>
        </w:rPr>
      </w:pPr>
    </w:p>
    <w:p w14:paraId="19C73442" w14:textId="77777777" w:rsidR="009701EF" w:rsidRPr="002B566C" w:rsidRDefault="009701EF">
      <w:pPr>
        <w:rPr>
          <w:rFonts w:ascii="Times New Roman" w:hAnsi="Times New Roman" w:cs="Times New Roman"/>
          <w:lang w:val="ru-RU"/>
        </w:rPr>
      </w:pPr>
    </w:p>
    <w:p w14:paraId="0A2C881E" w14:textId="77777777" w:rsidR="009701EF" w:rsidRPr="002B566C" w:rsidRDefault="009701EF">
      <w:pPr>
        <w:rPr>
          <w:rFonts w:ascii="Times New Roman" w:hAnsi="Times New Roman" w:cs="Times New Roman"/>
          <w:lang w:val="ru-RU"/>
        </w:rPr>
      </w:pPr>
    </w:p>
    <w:p w14:paraId="696EACF4" w14:textId="77777777" w:rsidR="009701EF" w:rsidRPr="002B566C" w:rsidRDefault="009701EF">
      <w:pPr>
        <w:rPr>
          <w:rFonts w:ascii="Times New Roman" w:hAnsi="Times New Roman" w:cs="Times New Roman"/>
          <w:lang w:val="ru-RU"/>
        </w:rPr>
      </w:pPr>
    </w:p>
    <w:p w14:paraId="55EE0679" w14:textId="77777777" w:rsidR="009701EF" w:rsidRPr="002B566C" w:rsidRDefault="009701EF">
      <w:pPr>
        <w:rPr>
          <w:rFonts w:ascii="Times New Roman" w:hAnsi="Times New Roman" w:cs="Times New Roman"/>
          <w:lang w:val="ru-RU"/>
        </w:rPr>
      </w:pPr>
    </w:p>
    <w:p w14:paraId="277B3723" w14:textId="77777777" w:rsidR="009701EF" w:rsidRPr="002B566C" w:rsidRDefault="009701EF">
      <w:pPr>
        <w:rPr>
          <w:rFonts w:ascii="Times New Roman" w:hAnsi="Times New Roman" w:cs="Times New Roman"/>
          <w:lang w:val="ru-RU"/>
        </w:rPr>
      </w:pPr>
    </w:p>
    <w:p w14:paraId="3CFEF1C3" w14:textId="77777777" w:rsidR="009701EF" w:rsidRPr="002B566C" w:rsidRDefault="009701EF">
      <w:pPr>
        <w:rPr>
          <w:rFonts w:ascii="Times New Roman" w:hAnsi="Times New Roman" w:cs="Times New Roman"/>
          <w:lang w:val="ru-RU"/>
        </w:rPr>
      </w:pPr>
    </w:p>
    <w:p w14:paraId="1B8D9A96" w14:textId="77777777" w:rsidR="009701EF" w:rsidRPr="002B566C" w:rsidRDefault="009701EF">
      <w:pPr>
        <w:rPr>
          <w:rFonts w:ascii="Times New Roman" w:hAnsi="Times New Roman" w:cs="Times New Roman"/>
          <w:lang w:val="ru-RU"/>
        </w:rPr>
      </w:pPr>
    </w:p>
    <w:p w14:paraId="227030AE" w14:textId="77777777" w:rsidR="009701EF" w:rsidRPr="002B566C" w:rsidRDefault="009701EF">
      <w:pPr>
        <w:rPr>
          <w:rFonts w:ascii="Times New Roman" w:hAnsi="Times New Roman" w:cs="Times New Roman"/>
          <w:lang w:val="ru-RU"/>
        </w:rPr>
      </w:pPr>
    </w:p>
    <w:p w14:paraId="450841ED" w14:textId="77777777" w:rsidR="009701EF" w:rsidRPr="002B566C" w:rsidRDefault="009701EF">
      <w:pPr>
        <w:rPr>
          <w:rFonts w:ascii="Times New Roman" w:hAnsi="Times New Roman" w:cs="Times New Roman"/>
          <w:lang w:val="ru-RU"/>
        </w:rPr>
      </w:pPr>
    </w:p>
    <w:p w14:paraId="68D5FC35" w14:textId="77777777" w:rsidR="009701EF" w:rsidRPr="002B566C" w:rsidRDefault="009701EF">
      <w:pPr>
        <w:rPr>
          <w:rFonts w:ascii="Times New Roman" w:hAnsi="Times New Roman" w:cs="Times New Roman"/>
          <w:lang w:val="ru-RU"/>
        </w:rPr>
      </w:pPr>
    </w:p>
    <w:p w14:paraId="743978A8" w14:textId="77777777" w:rsidR="009701EF" w:rsidRPr="002B566C" w:rsidRDefault="009701EF">
      <w:pPr>
        <w:rPr>
          <w:rFonts w:ascii="Times New Roman" w:hAnsi="Times New Roman" w:cs="Times New Roman"/>
          <w:lang w:val="ru-RU"/>
        </w:rPr>
      </w:pPr>
    </w:p>
    <w:p w14:paraId="5BD6CB74" w14:textId="77777777" w:rsidR="009701EF" w:rsidRPr="002B566C" w:rsidRDefault="009701EF">
      <w:pPr>
        <w:rPr>
          <w:rFonts w:ascii="Times New Roman" w:hAnsi="Times New Roman" w:cs="Times New Roman"/>
          <w:lang w:val="ru-RU"/>
        </w:rPr>
      </w:pPr>
    </w:p>
    <w:p w14:paraId="5A47F5E2" w14:textId="77777777" w:rsidR="009701EF" w:rsidRPr="002B566C" w:rsidRDefault="009701EF">
      <w:pPr>
        <w:rPr>
          <w:rFonts w:ascii="Times New Roman" w:hAnsi="Times New Roman" w:cs="Times New Roman"/>
          <w:lang w:val="ru-RU"/>
        </w:rPr>
      </w:pPr>
    </w:p>
    <w:p w14:paraId="15B0C9A7" w14:textId="77777777" w:rsidR="009701EF" w:rsidRPr="002B566C" w:rsidRDefault="0060264C">
      <w:pPr>
        <w:tabs>
          <w:tab w:val="left" w:pos="3861"/>
        </w:tabs>
        <w:jc w:val="center"/>
        <w:rPr>
          <w:rFonts w:ascii="Times New Roman" w:hAnsi="Times New Roman" w:cs="Times New Roman"/>
          <w:b/>
          <w:bCs/>
          <w:lang w:val="ru-RU"/>
        </w:rPr>
      </w:pPr>
      <w:r>
        <w:rPr>
          <w:rFonts w:ascii="Times New Roman" w:hAnsi="Times New Roman" w:cs="Times New Roman"/>
          <w:b/>
          <w:bCs/>
          <w:lang w:val="ru-RU"/>
        </w:rPr>
        <w:t>рис</w:t>
      </w:r>
      <w:r w:rsidR="00B90268" w:rsidRPr="002B566C">
        <w:rPr>
          <w:rFonts w:ascii="Times New Roman" w:hAnsi="Times New Roman" w:cs="Times New Roman"/>
          <w:b/>
          <w:bCs/>
          <w:lang w:val="ru-RU"/>
        </w:rPr>
        <w:t>.</w:t>
      </w:r>
      <w:r w:rsidR="00B90268" w:rsidRPr="002B566C">
        <w:rPr>
          <w:rFonts w:ascii="Times New Roman" w:hAnsi="Times New Roman" w:cs="Times New Roman" w:hint="eastAsia"/>
          <w:b/>
          <w:bCs/>
          <w:lang w:val="ru-RU"/>
        </w:rPr>
        <w:t>2</w:t>
      </w:r>
    </w:p>
    <w:p w14:paraId="1644ECB8" w14:textId="4EF1686F" w:rsidR="009701EF" w:rsidRPr="002B566C" w:rsidRDefault="00B90268" w:rsidP="00C42CE0">
      <w:pPr>
        <w:tabs>
          <w:tab w:val="left" w:pos="3861"/>
        </w:tabs>
        <w:rPr>
          <w:rFonts w:ascii="Times New Roman" w:hAnsi="Times New Roman" w:cs="Times New Roman"/>
          <w:lang w:val="ru-RU"/>
        </w:rPr>
      </w:pPr>
      <w:r w:rsidRPr="002B566C">
        <w:rPr>
          <w:rFonts w:ascii="Times New Roman" w:hAnsi="Times New Roman" w:cs="Times New Roman"/>
          <w:lang w:val="ru-RU"/>
        </w:rPr>
        <w:t>1- Шестеренчатый насос, 2-Двигатель, 3-Масляный фильтр, 4-Обратный клапан, 5-Предохранительный клапан, 6-Клапан опускания ручки,</w:t>
      </w:r>
      <w:r w:rsidR="003559D7">
        <w:rPr>
          <w:rFonts w:ascii="Times New Roman" w:hAnsi="Times New Roman" w:cs="Times New Roman"/>
          <w:lang w:val="ru-RU"/>
        </w:rPr>
        <w:t xml:space="preserve"> </w:t>
      </w:r>
      <w:r w:rsidRPr="002B566C">
        <w:rPr>
          <w:rFonts w:ascii="Times New Roman" w:hAnsi="Times New Roman" w:cs="Times New Roman"/>
          <w:lang w:val="ru-RU"/>
        </w:rPr>
        <w:t xml:space="preserve">7- </w:t>
      </w:r>
      <w:proofErr w:type="spellStart"/>
      <w:r w:rsidRPr="002B566C">
        <w:rPr>
          <w:rFonts w:ascii="Times New Roman" w:hAnsi="Times New Roman" w:cs="Times New Roman"/>
          <w:lang w:val="ru-RU"/>
        </w:rPr>
        <w:t>Сервоклапан</w:t>
      </w:r>
      <w:proofErr w:type="spellEnd"/>
      <w:r w:rsidRPr="002B566C">
        <w:rPr>
          <w:rFonts w:ascii="Times New Roman" w:hAnsi="Times New Roman" w:cs="Times New Roman"/>
          <w:lang w:val="ru-RU"/>
        </w:rPr>
        <w:t xml:space="preserve"> управления потоком, 8- Шланг, 9- Гидравлический цилиндр, 10- Указатель уровня, 11- Воздушный фильтр</w:t>
      </w:r>
    </w:p>
    <w:p w14:paraId="6D39FD86" w14:textId="77777777" w:rsidR="009701EF" w:rsidRPr="002B566C" w:rsidRDefault="00B90268">
      <w:pPr>
        <w:tabs>
          <w:tab w:val="left" w:pos="3861"/>
        </w:tabs>
        <w:jc w:val="left"/>
        <w:rPr>
          <w:rFonts w:ascii="Times New Roman" w:hAnsi="Times New Roman" w:cs="Times New Roman"/>
          <w:b/>
          <w:bCs/>
          <w:lang w:val="ru-RU"/>
        </w:rPr>
      </w:pPr>
      <w:r w:rsidRPr="002B566C">
        <w:rPr>
          <w:rFonts w:ascii="Times New Roman" w:hAnsi="Times New Roman" w:cs="Times New Roman"/>
          <w:b/>
          <w:bCs/>
          <w:lang w:val="ru-RU"/>
        </w:rPr>
        <w:t>Принцип работы гидравлической системы следующий:</w:t>
      </w:r>
    </w:p>
    <w:p w14:paraId="64BFDDBC" w14:textId="77777777" w:rsidR="009701EF" w:rsidRPr="002B566C" w:rsidRDefault="00B90268">
      <w:pPr>
        <w:tabs>
          <w:tab w:val="left" w:pos="3861"/>
        </w:tabs>
        <w:spacing w:line="400" w:lineRule="exact"/>
        <w:jc w:val="left"/>
        <w:rPr>
          <w:rFonts w:ascii="Times New Roman" w:hAnsi="Times New Roman" w:cs="Times New Roman"/>
          <w:lang w:val="ru-RU"/>
        </w:rPr>
      </w:pPr>
      <w:r w:rsidRPr="002B566C">
        <w:rPr>
          <w:rFonts w:ascii="Times New Roman" w:hAnsi="Times New Roman" w:cs="Times New Roman"/>
          <w:lang w:val="ru-RU"/>
        </w:rPr>
        <w:t xml:space="preserve">Как показано на рис. 2, при нажатии кнопки пуска запускается двигатель 2, который приводит в действие масляный насос 1, закачивая гидравлическое масло из масляного бака в масляный цилиндр 9, что приводит в движение шток поршня. В этот момент предохранительный клапан 5 закрывается (максимальное рабочее давление уже установлено на заводе-изготовителе. Предохранительный клапан обеспечивает номинальную грузоподъемность, </w:t>
      </w:r>
      <w:proofErr w:type="gramStart"/>
      <w:r w:rsidRPr="002B566C">
        <w:rPr>
          <w:rFonts w:ascii="Times New Roman" w:hAnsi="Times New Roman" w:cs="Times New Roman"/>
          <w:lang w:val="ru-RU"/>
        </w:rPr>
        <w:t>но</w:t>
      </w:r>
      <w:proofErr w:type="gramEnd"/>
      <w:r w:rsidRPr="002B566C">
        <w:rPr>
          <w:rFonts w:ascii="Times New Roman" w:hAnsi="Times New Roman" w:cs="Times New Roman"/>
          <w:lang w:val="ru-RU"/>
        </w:rPr>
        <w:t xml:space="preserve"> когда давление в системе превышает предельное значение, автоматически происходит перелив внутри предохранительного клапана для защиты гидравлической системы).</w:t>
      </w:r>
    </w:p>
    <w:p w14:paraId="7B362DCE" w14:textId="1E404A4F" w:rsidR="009701EF" w:rsidRPr="002B566C" w:rsidRDefault="00B90268" w:rsidP="00C42CE0">
      <w:pPr>
        <w:tabs>
          <w:tab w:val="left" w:pos="3861"/>
        </w:tabs>
        <w:spacing w:line="400" w:lineRule="exact"/>
        <w:jc w:val="left"/>
        <w:rPr>
          <w:rFonts w:ascii="Times New Roman" w:hAnsi="Times New Roman" w:cs="Times New Roman"/>
          <w:lang w:val="ru-RU"/>
        </w:rPr>
      </w:pPr>
      <w:r w:rsidRPr="002B566C">
        <w:rPr>
          <w:rFonts w:ascii="Times New Roman" w:hAnsi="Times New Roman" w:cs="Times New Roman"/>
          <w:lang w:val="ru-RU"/>
        </w:rPr>
        <w:t>Отпустите кнопку пуска, чтобы прекратить подачу масла, и подъём остановится. Для опускания сначала запустите двигатель 2, чтобы немного приподнять автомобиль, потяните за стальные тросы на двух каретках, чтобы освободить предохранительный механизм, затем нажмите на рукоятку опускания, при этом сработает клапан 6, гидравлическое масло потечёт обратно, и подъёмник начнёт опускаться.</w:t>
      </w:r>
    </w:p>
    <w:p w14:paraId="6888394F" w14:textId="77777777" w:rsidR="009701EF" w:rsidRPr="002B566C" w:rsidRDefault="009701EF">
      <w:pPr>
        <w:tabs>
          <w:tab w:val="left" w:pos="3861"/>
        </w:tabs>
        <w:jc w:val="left"/>
        <w:rPr>
          <w:rFonts w:ascii="Times New Roman" w:hAnsi="Times New Roman" w:cs="Times New Roman"/>
          <w:b/>
          <w:bCs/>
          <w:lang w:val="ru-RU"/>
        </w:rPr>
      </w:pPr>
      <w:bookmarkStart w:id="49" w:name="_Toc29301_WPSOffice_Level2"/>
    </w:p>
    <w:p w14:paraId="4D0B871B" w14:textId="77777777" w:rsidR="009701EF" w:rsidRPr="002B566C" w:rsidRDefault="00B90268">
      <w:pPr>
        <w:pStyle w:val="2"/>
        <w:spacing w:before="0" w:after="0" w:line="400" w:lineRule="exact"/>
        <w:rPr>
          <w:rFonts w:ascii="Times New Roman" w:hAnsi="Times New Roman" w:cs="Times New Roman"/>
          <w:sz w:val="24"/>
          <w:lang w:val="ru-RU"/>
        </w:rPr>
      </w:pPr>
      <w:bookmarkStart w:id="50" w:name="_Toc23457"/>
      <w:bookmarkStart w:id="51" w:name="_Toc28852"/>
      <w:r w:rsidRPr="002B566C">
        <w:rPr>
          <w:rFonts w:ascii="Times New Roman" w:hAnsi="Times New Roman" w:cs="Times New Roman"/>
          <w:sz w:val="24"/>
          <w:lang w:val="ru-RU"/>
        </w:rPr>
        <w:t xml:space="preserve">4.2 Электрическая система </w:t>
      </w:r>
      <w:bookmarkEnd w:id="49"/>
      <w:bookmarkEnd w:id="50"/>
      <w:bookmarkEnd w:id="51"/>
      <w:r w:rsidR="00BD5658">
        <w:rPr>
          <w:rFonts w:ascii="Times New Roman" w:hAnsi="Times New Roman" w:cs="Times New Roman"/>
          <w:sz w:val="24"/>
          <w:lang w:val="ru-RU"/>
        </w:rPr>
        <w:t>подъемника</w:t>
      </w:r>
    </w:p>
    <w:p w14:paraId="4E4AF6DE" w14:textId="77777777" w:rsidR="009701EF" w:rsidRPr="002B566C" w:rsidRDefault="009701EF">
      <w:pPr>
        <w:tabs>
          <w:tab w:val="left" w:pos="3861"/>
        </w:tabs>
        <w:spacing w:line="400" w:lineRule="exact"/>
        <w:jc w:val="left"/>
        <w:rPr>
          <w:rFonts w:ascii="Times New Roman" w:hAnsi="Times New Roman" w:cs="Times New Roman"/>
          <w:b/>
          <w:bCs/>
          <w:lang w:val="ru-RU"/>
        </w:rPr>
      </w:pPr>
    </w:p>
    <w:p w14:paraId="2CED773E" w14:textId="77777777" w:rsidR="009701EF" w:rsidRPr="002B566C" w:rsidRDefault="00B90268" w:rsidP="00BD5658">
      <w:pPr>
        <w:tabs>
          <w:tab w:val="left" w:pos="7821"/>
        </w:tabs>
        <w:ind w:left="5670" w:hanging="5670"/>
        <w:jc w:val="left"/>
        <w:rPr>
          <w:rFonts w:ascii="Times New Roman" w:hAnsi="Times New Roman" w:cs="Times New Roman"/>
          <w:b/>
          <w:bCs/>
          <w:lang w:val="ru-RU"/>
        </w:rPr>
      </w:pPr>
      <w:r w:rsidRPr="002B566C">
        <w:rPr>
          <w:rFonts w:ascii="Times New Roman" w:hAnsi="Times New Roman" w:cs="Times New Roman"/>
          <w:b/>
          <w:bCs/>
          <w:lang w:val="ru-RU"/>
        </w:rPr>
        <w:t>Схема электрической системы однофазного двигателя</w:t>
      </w:r>
      <w:r w:rsidRPr="002B566C">
        <w:rPr>
          <w:rFonts w:ascii="Times New Roman" w:hAnsi="Times New Roman" w:cs="Times New Roman" w:hint="eastAsia"/>
          <w:b/>
          <w:bCs/>
          <w:lang w:val="ru-RU"/>
        </w:rPr>
        <w:t xml:space="preserve">   </w:t>
      </w:r>
      <w:r w:rsidRPr="002B566C">
        <w:rPr>
          <w:rFonts w:ascii="Times New Roman" w:hAnsi="Times New Roman" w:cs="Times New Roman"/>
          <w:b/>
          <w:bCs/>
          <w:lang w:val="ru-RU"/>
        </w:rPr>
        <w:t xml:space="preserve">Схема электрической системы для </w:t>
      </w:r>
      <w:r w:rsidR="00BD5658">
        <w:rPr>
          <w:rFonts w:ascii="Times New Roman" w:hAnsi="Times New Roman" w:cs="Times New Roman"/>
          <w:b/>
          <w:bCs/>
          <w:lang w:val="ru-RU"/>
        </w:rPr>
        <w:t xml:space="preserve">                  </w:t>
      </w:r>
      <w:r w:rsidRPr="002B566C">
        <w:rPr>
          <w:rFonts w:ascii="Times New Roman" w:hAnsi="Times New Roman" w:cs="Times New Roman"/>
          <w:b/>
          <w:bCs/>
          <w:lang w:val="ru-RU"/>
        </w:rPr>
        <w:t>трехфазного двигателя</w:t>
      </w:r>
    </w:p>
    <w:p w14:paraId="2D046223" w14:textId="77777777" w:rsidR="009701EF" w:rsidRPr="002B566C" w:rsidRDefault="009701EF">
      <w:pPr>
        <w:tabs>
          <w:tab w:val="left" w:pos="3861"/>
        </w:tabs>
        <w:rPr>
          <w:lang w:val="ru-RU"/>
        </w:rPr>
      </w:pPr>
    </w:p>
    <w:p w14:paraId="1C359FAD" w14:textId="77777777" w:rsidR="009701EF" w:rsidRPr="00BD5658" w:rsidRDefault="00B90268">
      <w:pPr>
        <w:tabs>
          <w:tab w:val="left" w:pos="3861"/>
        </w:tabs>
        <w:rPr>
          <w:lang w:val="ru-RU"/>
        </w:rPr>
      </w:pPr>
      <w:r w:rsidRPr="002B566C">
        <w:rPr>
          <w:rFonts w:hint="eastAsia"/>
          <w:lang w:val="ru-RU"/>
        </w:rPr>
        <w:t xml:space="preserve">   </w:t>
      </w:r>
      <w:r>
        <w:rPr>
          <w:noProof/>
          <w:lang w:val="ru-RU" w:eastAsia="ru-RU"/>
        </w:rPr>
        <w:drawing>
          <wp:inline distT="0" distB="0" distL="114300" distR="114300" wp14:anchorId="1AF95E28" wp14:editId="6B9DE651">
            <wp:extent cx="2755265" cy="2916555"/>
            <wp:effectExtent l="0" t="0" r="3175" b="952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4"/>
                    <a:stretch>
                      <a:fillRect/>
                    </a:stretch>
                  </pic:blipFill>
                  <pic:spPr>
                    <a:xfrm>
                      <a:off x="0" y="0"/>
                      <a:ext cx="2755265" cy="2916555"/>
                    </a:xfrm>
                    <a:prstGeom prst="rect">
                      <a:avLst/>
                    </a:prstGeom>
                    <a:noFill/>
                    <a:ln>
                      <a:noFill/>
                    </a:ln>
                  </pic:spPr>
                </pic:pic>
              </a:graphicData>
            </a:graphic>
          </wp:inline>
        </w:drawing>
      </w:r>
      <w:r w:rsidRPr="00BD5658">
        <w:rPr>
          <w:rFonts w:hint="eastAsia"/>
          <w:lang w:val="ru-RU"/>
        </w:rPr>
        <w:t xml:space="preserve"> </w:t>
      </w:r>
      <w:r>
        <w:rPr>
          <w:noProof/>
          <w:lang w:val="ru-RU" w:eastAsia="ru-RU"/>
        </w:rPr>
        <w:drawing>
          <wp:inline distT="0" distB="0" distL="114300" distR="114300" wp14:anchorId="23999DB3" wp14:editId="5743A1A2">
            <wp:extent cx="3133090" cy="2815590"/>
            <wp:effectExtent l="0" t="0" r="6350" b="381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5"/>
                    <a:stretch>
                      <a:fillRect/>
                    </a:stretch>
                  </pic:blipFill>
                  <pic:spPr>
                    <a:xfrm>
                      <a:off x="0" y="0"/>
                      <a:ext cx="3133090" cy="2815590"/>
                    </a:xfrm>
                    <a:prstGeom prst="rect">
                      <a:avLst/>
                    </a:prstGeom>
                    <a:noFill/>
                    <a:ln>
                      <a:noFill/>
                    </a:ln>
                  </pic:spPr>
                </pic:pic>
              </a:graphicData>
            </a:graphic>
          </wp:inline>
        </w:drawing>
      </w:r>
    </w:p>
    <w:p w14:paraId="503B63D9" w14:textId="77777777" w:rsidR="009701EF" w:rsidRPr="00BD5658" w:rsidRDefault="009701EF">
      <w:pPr>
        <w:tabs>
          <w:tab w:val="left" w:pos="3861"/>
        </w:tabs>
        <w:rPr>
          <w:lang w:val="ru-RU"/>
        </w:rPr>
      </w:pPr>
    </w:p>
    <w:p w14:paraId="117257EC" w14:textId="77777777" w:rsidR="009701EF" w:rsidRPr="00BD5658" w:rsidRDefault="00B90268">
      <w:pPr>
        <w:tabs>
          <w:tab w:val="left" w:pos="3861"/>
        </w:tabs>
        <w:rPr>
          <w:rFonts w:ascii="Times New Roman" w:hAnsi="Times New Roman" w:cs="Times New Roman"/>
          <w:b/>
          <w:bCs/>
          <w:lang w:val="ru-RU"/>
        </w:rPr>
      </w:pPr>
      <w:r w:rsidRPr="00BD5658">
        <w:rPr>
          <w:rFonts w:ascii="Times New Roman" w:hAnsi="Times New Roman" w:cs="Times New Roman"/>
          <w:lang w:val="ru-RU"/>
        </w:rPr>
        <w:t xml:space="preserve">                 рис.3 </w:t>
      </w:r>
      <w:r w:rsidR="00BD5658">
        <w:rPr>
          <w:rFonts w:ascii="Times New Roman" w:hAnsi="Times New Roman" w:cs="Times New Roman"/>
          <w:lang w:val="ru-RU"/>
        </w:rPr>
        <w:tab/>
      </w:r>
      <w:r w:rsidR="00BD5658">
        <w:rPr>
          <w:rFonts w:ascii="Times New Roman" w:hAnsi="Times New Roman" w:cs="Times New Roman"/>
          <w:lang w:val="ru-RU"/>
        </w:rPr>
        <w:tab/>
      </w:r>
      <w:r w:rsidR="00BD5658">
        <w:rPr>
          <w:rFonts w:ascii="Times New Roman" w:hAnsi="Times New Roman" w:cs="Times New Roman"/>
          <w:lang w:val="ru-RU"/>
        </w:rPr>
        <w:tab/>
      </w:r>
      <w:r w:rsidR="00BD5658">
        <w:rPr>
          <w:rFonts w:ascii="Times New Roman" w:hAnsi="Times New Roman" w:cs="Times New Roman"/>
          <w:lang w:val="ru-RU"/>
        </w:rPr>
        <w:tab/>
      </w:r>
      <w:r w:rsidR="00BD5658">
        <w:rPr>
          <w:rFonts w:ascii="Times New Roman" w:hAnsi="Times New Roman" w:cs="Times New Roman"/>
          <w:lang w:val="ru-RU"/>
        </w:rPr>
        <w:tab/>
      </w:r>
      <w:r w:rsidR="00BD5658">
        <w:rPr>
          <w:rFonts w:ascii="Times New Roman" w:hAnsi="Times New Roman" w:cs="Times New Roman"/>
          <w:lang w:val="ru-RU"/>
        </w:rPr>
        <w:tab/>
      </w:r>
      <w:r w:rsidR="00BD5658">
        <w:rPr>
          <w:rFonts w:ascii="Times New Roman" w:hAnsi="Times New Roman" w:cs="Times New Roman"/>
          <w:lang w:val="ru-RU"/>
        </w:rPr>
        <w:tab/>
      </w:r>
      <w:r w:rsidR="00BD5658">
        <w:rPr>
          <w:rFonts w:ascii="Times New Roman" w:hAnsi="Times New Roman" w:cs="Times New Roman"/>
          <w:lang w:val="ru-RU"/>
        </w:rPr>
        <w:tab/>
      </w:r>
      <w:r w:rsidRPr="00BD5658">
        <w:rPr>
          <w:rFonts w:ascii="Times New Roman" w:hAnsi="Times New Roman" w:cs="Times New Roman"/>
          <w:lang w:val="ru-RU"/>
        </w:rPr>
        <w:t>рис.4</w:t>
      </w:r>
    </w:p>
    <w:p w14:paraId="6AA3B546" w14:textId="77777777" w:rsidR="009701EF" w:rsidRPr="00BD5658" w:rsidRDefault="00B90268">
      <w:pPr>
        <w:tabs>
          <w:tab w:val="left" w:pos="7746"/>
        </w:tabs>
        <w:jc w:val="left"/>
        <w:rPr>
          <w:rFonts w:ascii="Times New Roman" w:hAnsi="Times New Roman" w:cs="Times New Roman"/>
          <w:b/>
          <w:bCs/>
          <w:lang w:val="ru-RU"/>
        </w:rPr>
      </w:pPr>
      <w:r w:rsidRPr="00BD5658">
        <w:rPr>
          <w:rFonts w:ascii="Times New Roman" w:hAnsi="Times New Roman" w:cs="Times New Roman"/>
          <w:b/>
          <w:bCs/>
          <w:lang w:val="ru-RU"/>
        </w:rPr>
        <w:t xml:space="preserve"> </w:t>
      </w:r>
    </w:p>
    <w:p w14:paraId="256E35A4" w14:textId="77777777" w:rsidR="009701EF" w:rsidRPr="002B566C" w:rsidRDefault="00B90268">
      <w:pPr>
        <w:tabs>
          <w:tab w:val="left" w:pos="7746"/>
        </w:tabs>
        <w:spacing w:line="360" w:lineRule="auto"/>
        <w:jc w:val="left"/>
        <w:rPr>
          <w:rFonts w:ascii="Times New Roman" w:hAnsi="Times New Roman" w:cs="Times New Roman"/>
          <w:b/>
          <w:bCs/>
          <w:lang w:val="ru-RU"/>
        </w:rPr>
      </w:pPr>
      <w:r w:rsidRPr="002B566C">
        <w:rPr>
          <w:rFonts w:ascii="Times New Roman" w:hAnsi="Times New Roman" w:cs="Times New Roman"/>
          <w:b/>
          <w:bCs/>
          <w:lang w:val="ru-RU"/>
        </w:rPr>
        <w:t>Электрический принцип работы следующий:</w:t>
      </w:r>
    </w:p>
    <w:p w14:paraId="100CAE0C" w14:textId="77777777" w:rsidR="009701EF" w:rsidRPr="002B566C" w:rsidRDefault="00B90268">
      <w:pPr>
        <w:tabs>
          <w:tab w:val="left" w:pos="7746"/>
        </w:tabs>
        <w:spacing w:line="360" w:lineRule="auto"/>
        <w:jc w:val="left"/>
        <w:rPr>
          <w:rFonts w:ascii="Times New Roman" w:hAnsi="Times New Roman" w:cs="Times New Roman"/>
          <w:lang w:val="ru-RU"/>
        </w:rPr>
      </w:pPr>
      <w:r w:rsidRPr="002B566C">
        <w:rPr>
          <w:rFonts w:ascii="Times New Roman" w:hAnsi="Times New Roman" w:cs="Times New Roman"/>
          <w:lang w:val="ru-RU"/>
        </w:rPr>
        <w:t>Нажмите кнопку пуска (</w:t>
      </w:r>
      <w:r>
        <w:rPr>
          <w:rFonts w:ascii="Times New Roman" w:hAnsi="Times New Roman" w:cs="Times New Roman"/>
        </w:rPr>
        <w:t>SB</w:t>
      </w:r>
      <w:r w:rsidRPr="002B566C">
        <w:rPr>
          <w:rFonts w:ascii="Times New Roman" w:hAnsi="Times New Roman" w:cs="Times New Roman"/>
          <w:lang w:val="ru-RU"/>
        </w:rPr>
        <w:t>), и контактор (</w:t>
      </w:r>
      <w:r>
        <w:rPr>
          <w:rFonts w:ascii="Times New Roman" w:hAnsi="Times New Roman" w:cs="Times New Roman"/>
        </w:rPr>
        <w:t>KM</w:t>
      </w:r>
      <w:r w:rsidRPr="002B566C">
        <w:rPr>
          <w:rFonts w:ascii="Times New Roman" w:hAnsi="Times New Roman" w:cs="Times New Roman"/>
          <w:lang w:val="ru-RU"/>
        </w:rPr>
        <w:t>) включится; двигатель (</w:t>
      </w:r>
      <w:r>
        <w:rPr>
          <w:rFonts w:ascii="Times New Roman" w:hAnsi="Times New Roman" w:cs="Times New Roman"/>
        </w:rPr>
        <w:t>M</w:t>
      </w:r>
      <w:r w:rsidRPr="002B566C">
        <w:rPr>
          <w:rFonts w:ascii="Times New Roman" w:hAnsi="Times New Roman" w:cs="Times New Roman"/>
          <w:lang w:val="ru-RU"/>
        </w:rPr>
        <w:t xml:space="preserve">) </w:t>
      </w:r>
      <w:proofErr w:type="spellStart"/>
      <w:r w:rsidRPr="002B566C">
        <w:rPr>
          <w:rFonts w:ascii="Times New Roman" w:hAnsi="Times New Roman" w:cs="Times New Roman"/>
          <w:lang w:val="ru-RU"/>
        </w:rPr>
        <w:t>запитается</w:t>
      </w:r>
      <w:proofErr w:type="spellEnd"/>
      <w:r w:rsidRPr="002B566C">
        <w:rPr>
          <w:rFonts w:ascii="Times New Roman" w:hAnsi="Times New Roman" w:cs="Times New Roman"/>
          <w:lang w:val="ru-RU"/>
        </w:rPr>
        <w:t>, чтобы привести в действие шестеренчатый насос, подающий масло для подъема каретки. Отпустите кнопку пуска, и контактор (</w:t>
      </w:r>
      <w:r>
        <w:rPr>
          <w:rFonts w:ascii="Times New Roman" w:hAnsi="Times New Roman" w:cs="Times New Roman"/>
        </w:rPr>
        <w:t>KM</w:t>
      </w:r>
      <w:r w:rsidRPr="002B566C">
        <w:rPr>
          <w:rFonts w:ascii="Times New Roman" w:hAnsi="Times New Roman" w:cs="Times New Roman"/>
          <w:lang w:val="ru-RU"/>
        </w:rPr>
        <w:t>) разомкнется, после чего двигатель (</w:t>
      </w:r>
      <w:r>
        <w:rPr>
          <w:rFonts w:ascii="Times New Roman" w:hAnsi="Times New Roman" w:cs="Times New Roman"/>
        </w:rPr>
        <w:t>M</w:t>
      </w:r>
      <w:r w:rsidRPr="002B566C">
        <w:rPr>
          <w:rFonts w:ascii="Times New Roman" w:hAnsi="Times New Roman" w:cs="Times New Roman"/>
          <w:lang w:val="ru-RU"/>
        </w:rPr>
        <w:t>) отключится, и каретка прекратит подъем. Что касается подъемника с поперечной балкой, если автомобиль поднят до самого верха и коснется концевого выключателя на верхней балке, контактор (</w:t>
      </w:r>
      <w:r>
        <w:rPr>
          <w:rFonts w:ascii="Times New Roman" w:hAnsi="Times New Roman" w:cs="Times New Roman"/>
        </w:rPr>
        <w:t>KM</w:t>
      </w:r>
      <w:r w:rsidRPr="002B566C">
        <w:rPr>
          <w:rFonts w:ascii="Times New Roman" w:hAnsi="Times New Roman" w:cs="Times New Roman"/>
          <w:lang w:val="ru-RU"/>
        </w:rPr>
        <w:t>) разомкнется, и двигатель (</w:t>
      </w:r>
      <w:r>
        <w:rPr>
          <w:rFonts w:ascii="Times New Roman" w:hAnsi="Times New Roman" w:cs="Times New Roman"/>
        </w:rPr>
        <w:t>M</w:t>
      </w:r>
      <w:r w:rsidRPr="002B566C">
        <w:rPr>
          <w:rFonts w:ascii="Times New Roman" w:hAnsi="Times New Roman" w:cs="Times New Roman"/>
          <w:lang w:val="ru-RU"/>
        </w:rPr>
        <w:t>) отключится, и каретка прекратит подъем. Кнопка аварийной остановки предназначена для аварийного отключения питания.</w:t>
      </w:r>
    </w:p>
    <w:p w14:paraId="517DB130" w14:textId="77777777" w:rsidR="009701EF" w:rsidRPr="002B566C" w:rsidRDefault="009701EF">
      <w:pPr>
        <w:tabs>
          <w:tab w:val="left" w:pos="7746"/>
        </w:tabs>
        <w:jc w:val="left"/>
        <w:rPr>
          <w:rFonts w:ascii="Times New Roman" w:hAnsi="Times New Roman" w:cs="Times New Roman"/>
          <w:b/>
          <w:bCs/>
          <w:sz w:val="28"/>
          <w:szCs w:val="28"/>
          <w:lang w:val="ru-RU"/>
        </w:rPr>
      </w:pPr>
      <w:bookmarkStart w:id="52" w:name="_Toc26486_WPSOffice_Level1"/>
    </w:p>
    <w:p w14:paraId="5E036C6E" w14:textId="77777777" w:rsidR="009701EF" w:rsidRPr="002B566C" w:rsidRDefault="009701EF">
      <w:pPr>
        <w:tabs>
          <w:tab w:val="left" w:pos="7746"/>
        </w:tabs>
        <w:jc w:val="left"/>
        <w:rPr>
          <w:rFonts w:ascii="Times New Roman" w:hAnsi="Times New Roman" w:cs="Times New Roman"/>
          <w:b/>
          <w:bCs/>
          <w:sz w:val="28"/>
          <w:szCs w:val="28"/>
          <w:lang w:val="ru-RU"/>
        </w:rPr>
      </w:pPr>
    </w:p>
    <w:p w14:paraId="4463AAAD" w14:textId="77777777" w:rsidR="009701EF" w:rsidRPr="002B566C" w:rsidRDefault="009701EF">
      <w:pPr>
        <w:tabs>
          <w:tab w:val="left" w:pos="7746"/>
        </w:tabs>
        <w:jc w:val="left"/>
        <w:rPr>
          <w:rFonts w:ascii="Times New Roman" w:hAnsi="Times New Roman" w:cs="Times New Roman"/>
          <w:b/>
          <w:bCs/>
          <w:sz w:val="28"/>
          <w:szCs w:val="28"/>
          <w:lang w:val="ru-RU"/>
        </w:rPr>
      </w:pPr>
    </w:p>
    <w:p w14:paraId="3E978C35" w14:textId="77777777" w:rsidR="009701EF" w:rsidRPr="002B566C" w:rsidRDefault="00B90268">
      <w:pPr>
        <w:pStyle w:val="1"/>
        <w:spacing w:before="0" w:after="0" w:line="360" w:lineRule="auto"/>
        <w:rPr>
          <w:rFonts w:ascii="Times New Roman" w:hAnsi="Times New Roman" w:cs="Times New Roman"/>
          <w:sz w:val="28"/>
          <w:szCs w:val="28"/>
          <w:lang w:val="ru-RU"/>
        </w:rPr>
      </w:pPr>
      <w:bookmarkStart w:id="53" w:name="_Toc26250"/>
      <w:bookmarkStart w:id="54" w:name="_Toc19081"/>
      <w:r w:rsidRPr="002B566C">
        <w:rPr>
          <w:rFonts w:ascii="Times New Roman" w:hAnsi="Times New Roman" w:cs="Times New Roman"/>
          <w:sz w:val="28"/>
          <w:szCs w:val="28"/>
          <w:lang w:val="ru-RU"/>
        </w:rPr>
        <w:lastRenderedPageBreak/>
        <w:t>5.Решения для часто задаваемых вопросов</w:t>
      </w:r>
      <w:bookmarkEnd w:id="52"/>
      <w:bookmarkEnd w:id="53"/>
      <w:bookmarkEnd w:id="54"/>
    </w:p>
    <w:tbl>
      <w:tblPr>
        <w:tblStyle w:val="a5"/>
        <w:tblW w:w="10682" w:type="dxa"/>
        <w:jc w:val="center"/>
        <w:tblLayout w:type="fixed"/>
        <w:tblLook w:val="04A0" w:firstRow="1" w:lastRow="0" w:firstColumn="1" w:lastColumn="0" w:noHBand="0" w:noVBand="1"/>
      </w:tblPr>
      <w:tblGrid>
        <w:gridCol w:w="3560"/>
        <w:gridCol w:w="3561"/>
        <w:gridCol w:w="3561"/>
      </w:tblGrid>
      <w:tr w:rsidR="009701EF" w14:paraId="579140BA" w14:textId="77777777">
        <w:trPr>
          <w:trHeight w:val="532"/>
          <w:jc w:val="center"/>
        </w:trPr>
        <w:tc>
          <w:tcPr>
            <w:tcW w:w="3560" w:type="dxa"/>
            <w:vAlign w:val="center"/>
          </w:tcPr>
          <w:p w14:paraId="56EAB388" w14:textId="77777777" w:rsidR="009701EF" w:rsidRDefault="00B90268">
            <w:pPr>
              <w:tabs>
                <w:tab w:val="left" w:pos="7746"/>
              </w:tabs>
              <w:jc w:val="center"/>
              <w:rPr>
                <w:rFonts w:ascii="Times New Roman" w:hAnsi="Times New Roman" w:cs="Times New Roman"/>
                <w:b/>
                <w:bCs/>
                <w:sz w:val="18"/>
                <w:szCs w:val="18"/>
              </w:rPr>
            </w:pPr>
            <w:proofErr w:type="spellStart"/>
            <w:r>
              <w:rPr>
                <w:rFonts w:ascii="Times New Roman" w:hAnsi="Times New Roman" w:cs="Times New Roman"/>
                <w:b/>
                <w:bCs/>
                <w:sz w:val="18"/>
                <w:szCs w:val="18"/>
              </w:rPr>
              <w:t>Симптом</w:t>
            </w:r>
            <w:proofErr w:type="spellEnd"/>
          </w:p>
        </w:tc>
        <w:tc>
          <w:tcPr>
            <w:tcW w:w="3561" w:type="dxa"/>
            <w:vAlign w:val="center"/>
          </w:tcPr>
          <w:p w14:paraId="04F63FED" w14:textId="77777777" w:rsidR="009701EF" w:rsidRDefault="00B90268">
            <w:pPr>
              <w:tabs>
                <w:tab w:val="left" w:pos="7746"/>
              </w:tabs>
              <w:jc w:val="center"/>
              <w:rPr>
                <w:rFonts w:ascii="Times New Roman" w:hAnsi="Times New Roman" w:cs="Times New Roman"/>
                <w:b/>
                <w:bCs/>
                <w:sz w:val="18"/>
                <w:szCs w:val="18"/>
              </w:rPr>
            </w:pPr>
            <w:proofErr w:type="spellStart"/>
            <w:r>
              <w:rPr>
                <w:rFonts w:ascii="Times New Roman" w:hAnsi="Times New Roman" w:cs="Times New Roman"/>
                <w:b/>
                <w:bCs/>
                <w:sz w:val="18"/>
                <w:szCs w:val="18"/>
              </w:rPr>
              <w:t>Причина</w:t>
            </w:r>
            <w:proofErr w:type="spellEnd"/>
          </w:p>
        </w:tc>
        <w:tc>
          <w:tcPr>
            <w:tcW w:w="3561" w:type="dxa"/>
            <w:vAlign w:val="center"/>
          </w:tcPr>
          <w:p w14:paraId="75FF2091" w14:textId="77777777" w:rsidR="009701EF" w:rsidRDefault="00B90268">
            <w:pPr>
              <w:tabs>
                <w:tab w:val="left" w:pos="7746"/>
              </w:tabs>
              <w:jc w:val="center"/>
              <w:rPr>
                <w:rFonts w:ascii="Times New Roman" w:hAnsi="Times New Roman" w:cs="Times New Roman"/>
                <w:b/>
                <w:bCs/>
                <w:sz w:val="18"/>
                <w:szCs w:val="18"/>
              </w:rPr>
            </w:pPr>
            <w:proofErr w:type="spellStart"/>
            <w:r>
              <w:rPr>
                <w:rFonts w:ascii="Times New Roman" w:hAnsi="Times New Roman" w:cs="Times New Roman"/>
                <w:b/>
                <w:bCs/>
                <w:sz w:val="18"/>
                <w:szCs w:val="18"/>
              </w:rPr>
              <w:t>Решение</w:t>
            </w:r>
            <w:proofErr w:type="spellEnd"/>
          </w:p>
        </w:tc>
      </w:tr>
      <w:tr w:rsidR="009701EF" w:rsidRPr="002E4821" w14:paraId="55A0BDF7" w14:textId="77777777">
        <w:trPr>
          <w:jc w:val="center"/>
        </w:trPr>
        <w:tc>
          <w:tcPr>
            <w:tcW w:w="3560" w:type="dxa"/>
          </w:tcPr>
          <w:p w14:paraId="7A6D08B1" w14:textId="77777777" w:rsidR="009701EF" w:rsidRDefault="00B90268">
            <w:pPr>
              <w:tabs>
                <w:tab w:val="left" w:pos="7746"/>
              </w:tabs>
              <w:jc w:val="left"/>
              <w:rPr>
                <w:rFonts w:ascii="Times New Roman" w:hAnsi="Times New Roman" w:cs="Times New Roman"/>
                <w:sz w:val="18"/>
                <w:szCs w:val="18"/>
              </w:rPr>
            </w:pPr>
            <w:proofErr w:type="spellStart"/>
            <w:r>
              <w:rPr>
                <w:rFonts w:ascii="Times New Roman" w:hAnsi="Times New Roman" w:cs="Times New Roman"/>
                <w:b/>
                <w:bCs/>
                <w:sz w:val="18"/>
                <w:szCs w:val="18"/>
              </w:rPr>
              <w:t>Двигатель</w:t>
            </w:r>
            <w:proofErr w:type="spellEnd"/>
            <w:r>
              <w:rPr>
                <w:rFonts w:ascii="Times New Roman" w:hAnsi="Times New Roman" w:cs="Times New Roman"/>
                <w:b/>
                <w:bCs/>
                <w:sz w:val="18"/>
                <w:szCs w:val="18"/>
              </w:rPr>
              <w:t xml:space="preserve"> </w:t>
            </w:r>
            <w:proofErr w:type="spellStart"/>
            <w:r>
              <w:rPr>
                <w:rFonts w:ascii="Times New Roman" w:hAnsi="Times New Roman" w:cs="Times New Roman"/>
                <w:b/>
                <w:bCs/>
                <w:sz w:val="18"/>
                <w:szCs w:val="18"/>
              </w:rPr>
              <w:t>не</w:t>
            </w:r>
            <w:proofErr w:type="spellEnd"/>
            <w:r>
              <w:rPr>
                <w:rFonts w:ascii="Times New Roman" w:hAnsi="Times New Roman" w:cs="Times New Roman"/>
                <w:b/>
                <w:bCs/>
                <w:sz w:val="18"/>
                <w:szCs w:val="18"/>
              </w:rPr>
              <w:t xml:space="preserve"> </w:t>
            </w:r>
            <w:proofErr w:type="spellStart"/>
            <w:r>
              <w:rPr>
                <w:rFonts w:ascii="Times New Roman" w:hAnsi="Times New Roman" w:cs="Times New Roman"/>
                <w:b/>
                <w:bCs/>
                <w:sz w:val="18"/>
                <w:szCs w:val="18"/>
              </w:rPr>
              <w:t>работает</w:t>
            </w:r>
            <w:proofErr w:type="spellEnd"/>
          </w:p>
        </w:tc>
        <w:tc>
          <w:tcPr>
            <w:tcW w:w="3561" w:type="dxa"/>
          </w:tcPr>
          <w:p w14:paraId="43F3686F"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Проверьте автоматический выключатель или тепловое реле на предмет срабатывания.</w:t>
            </w:r>
          </w:p>
          <w:p w14:paraId="6BFA4728"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Проверьте напряжение на двигателе.</w:t>
            </w:r>
          </w:p>
          <w:p w14:paraId="7B88CBC1"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Проверьте электропроводку.</w:t>
            </w:r>
          </w:p>
          <w:p w14:paraId="49FD9FA0"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Неисправен концевой выключатель. Сгорел провод двигателя.</w:t>
            </w:r>
          </w:p>
        </w:tc>
        <w:tc>
          <w:tcPr>
            <w:tcW w:w="3561" w:type="dxa"/>
          </w:tcPr>
          <w:p w14:paraId="21E1A859" w14:textId="77777777" w:rsidR="009701EF" w:rsidRPr="00BF55C1"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 xml:space="preserve">Замкните выключатель автоматического выключателя или нажмите синюю </w:t>
            </w:r>
            <w:r w:rsidRPr="00BF55C1">
              <w:rPr>
                <w:rFonts w:ascii="Times New Roman" w:hAnsi="Times New Roman" w:cs="Times New Roman"/>
                <w:sz w:val="18"/>
                <w:szCs w:val="18"/>
                <w:lang w:val="ru-RU"/>
              </w:rPr>
              <w:t>кнопку сброса теплового реле.</w:t>
            </w:r>
          </w:p>
          <w:p w14:paraId="69043566"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Подайте правильное напряжение на двигатель</w:t>
            </w:r>
          </w:p>
          <w:p w14:paraId="61816671"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Правильное подключение согласно схеме электрической системы</w:t>
            </w:r>
          </w:p>
          <w:p w14:paraId="3C43D577"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Заменить концевой выключатель</w:t>
            </w:r>
          </w:p>
          <w:p w14:paraId="11611CF6"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Заменить двигатель</w:t>
            </w:r>
          </w:p>
        </w:tc>
      </w:tr>
      <w:tr w:rsidR="009701EF" w:rsidRPr="002E4821" w14:paraId="536EB92B" w14:textId="77777777">
        <w:trPr>
          <w:trHeight w:val="577"/>
          <w:jc w:val="center"/>
        </w:trPr>
        <w:tc>
          <w:tcPr>
            <w:tcW w:w="3560" w:type="dxa"/>
          </w:tcPr>
          <w:p w14:paraId="12A49A34" w14:textId="77777777" w:rsidR="009701EF" w:rsidRPr="002B566C" w:rsidRDefault="00B90268" w:rsidP="00BD5658">
            <w:pPr>
              <w:tabs>
                <w:tab w:val="left" w:pos="7746"/>
              </w:tabs>
              <w:jc w:val="left"/>
              <w:rPr>
                <w:rFonts w:ascii="Times New Roman" w:hAnsi="Times New Roman" w:cs="Times New Roman"/>
                <w:sz w:val="18"/>
                <w:szCs w:val="18"/>
                <w:lang w:val="ru-RU"/>
              </w:rPr>
            </w:pPr>
            <w:r w:rsidRPr="002B566C">
              <w:rPr>
                <w:rFonts w:ascii="Times New Roman" w:hAnsi="Times New Roman" w:cs="Times New Roman"/>
                <w:b/>
                <w:bCs/>
                <w:sz w:val="18"/>
                <w:szCs w:val="18"/>
                <w:lang w:val="ru-RU"/>
              </w:rPr>
              <w:t xml:space="preserve">Двигатель работает, но </w:t>
            </w:r>
            <w:r w:rsidR="00BD5658">
              <w:rPr>
                <w:rFonts w:ascii="Times New Roman" w:hAnsi="Times New Roman" w:cs="Times New Roman"/>
                <w:b/>
                <w:bCs/>
                <w:sz w:val="18"/>
                <w:szCs w:val="18"/>
                <w:lang w:val="ru-RU"/>
              </w:rPr>
              <w:t>каретка</w:t>
            </w:r>
            <w:r w:rsidRPr="002B566C">
              <w:rPr>
                <w:rFonts w:ascii="Times New Roman" w:hAnsi="Times New Roman" w:cs="Times New Roman"/>
                <w:b/>
                <w:bCs/>
                <w:sz w:val="18"/>
                <w:szCs w:val="18"/>
                <w:lang w:val="ru-RU"/>
              </w:rPr>
              <w:t xml:space="preserve"> не поднимается.</w:t>
            </w:r>
          </w:p>
        </w:tc>
        <w:tc>
          <w:tcPr>
            <w:tcW w:w="3561" w:type="dxa"/>
          </w:tcPr>
          <w:p w14:paraId="4FBC7ED4"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Вращение двигателя в обратном направлении</w:t>
            </w:r>
          </w:p>
          <w:p w14:paraId="0D5A5EDD"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Корпус опускающегося клапана открыт.</w:t>
            </w:r>
          </w:p>
          <w:p w14:paraId="5EF60193"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Гидравлический насос всасывает воздух</w:t>
            </w:r>
          </w:p>
          <w:p w14:paraId="1EA75493"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Всасывающая трубка отделена от гидравлической</w:t>
            </w:r>
          </w:p>
          <w:p w14:paraId="14643BA9" w14:textId="77777777" w:rsidR="009701EF" w:rsidRPr="00E3760D" w:rsidRDefault="00B90268">
            <w:pPr>
              <w:tabs>
                <w:tab w:val="left" w:pos="7746"/>
              </w:tabs>
              <w:jc w:val="left"/>
              <w:rPr>
                <w:rFonts w:ascii="Times New Roman" w:hAnsi="Times New Roman" w:cs="Times New Roman"/>
                <w:sz w:val="18"/>
                <w:szCs w:val="18"/>
                <w:lang w:val="ru-RU"/>
              </w:rPr>
            </w:pPr>
            <w:r w:rsidRPr="00E3760D">
              <w:rPr>
                <w:rFonts w:ascii="Times New Roman" w:hAnsi="Times New Roman" w:cs="Times New Roman"/>
                <w:sz w:val="18"/>
                <w:szCs w:val="18"/>
                <w:lang w:val="ru-RU"/>
              </w:rPr>
              <w:t>насос.</w:t>
            </w:r>
          </w:p>
          <w:p w14:paraId="645174F8" w14:textId="77777777" w:rsidR="009701EF" w:rsidRDefault="00B90268">
            <w:pPr>
              <w:tabs>
                <w:tab w:val="left" w:pos="7746"/>
              </w:tabs>
              <w:jc w:val="left"/>
              <w:rPr>
                <w:rFonts w:ascii="Times New Roman" w:hAnsi="Times New Roman" w:cs="Times New Roman"/>
                <w:sz w:val="18"/>
                <w:szCs w:val="18"/>
              </w:rPr>
            </w:pPr>
            <w:r>
              <w:rPr>
                <w:rFonts w:ascii="Times New Roman" w:eastAsia="TimesNewRomanPS-BoldMT" w:hAnsi="Times New Roman" w:cs="Times New Roman"/>
                <w:b/>
                <w:bCs/>
                <w:i/>
                <w:iCs/>
                <w:color w:val="000000"/>
                <w:szCs w:val="21"/>
              </w:rPr>
              <w:t>●</w:t>
            </w:r>
            <w:proofErr w:type="spellStart"/>
            <w:r>
              <w:rPr>
                <w:rFonts w:ascii="Times New Roman" w:hAnsi="Times New Roman" w:cs="Times New Roman"/>
                <w:sz w:val="18"/>
                <w:szCs w:val="18"/>
              </w:rPr>
              <w:t>Низкий</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уровень</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масла</w:t>
            </w:r>
            <w:proofErr w:type="spellEnd"/>
          </w:p>
        </w:tc>
        <w:tc>
          <w:tcPr>
            <w:tcW w:w="3561" w:type="dxa"/>
          </w:tcPr>
          <w:p w14:paraId="24013F3D"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Измените направление вращения двигателя, изменив подключение проводов.</w:t>
            </w:r>
          </w:p>
          <w:p w14:paraId="5EE3C546"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Ремонт или замена корпуса опускного клапана</w:t>
            </w:r>
          </w:p>
          <w:p w14:paraId="6313FE85"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Закрепите все фитинги всасывающей трубы.</w:t>
            </w:r>
          </w:p>
          <w:p w14:paraId="11182A55"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Заменить всасывающую трубку</w:t>
            </w:r>
          </w:p>
          <w:p w14:paraId="671CB593"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Добавьте масло в масляный бак.</w:t>
            </w:r>
          </w:p>
        </w:tc>
      </w:tr>
      <w:tr w:rsidR="009701EF" w:rsidRPr="002E4821" w14:paraId="639B570D" w14:textId="77777777">
        <w:trPr>
          <w:jc w:val="center"/>
        </w:trPr>
        <w:tc>
          <w:tcPr>
            <w:tcW w:w="3560" w:type="dxa"/>
          </w:tcPr>
          <w:p w14:paraId="59C28E9F"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hAnsi="Times New Roman" w:cs="Times New Roman"/>
                <w:b/>
                <w:bCs/>
                <w:sz w:val="18"/>
                <w:szCs w:val="18"/>
                <w:lang w:val="ru-RU"/>
              </w:rPr>
              <w:t>Двигатель работает, подъемник можно поднять без груза, но автомобиль поднять невозможно.</w:t>
            </w:r>
          </w:p>
        </w:tc>
        <w:tc>
          <w:tcPr>
            <w:tcW w:w="3561" w:type="dxa"/>
          </w:tcPr>
          <w:p w14:paraId="17E64819"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Двигатель работает под низким напряжением</w:t>
            </w:r>
          </w:p>
          <w:p w14:paraId="7868B4DB"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Загрязнения внутри корпуса опускного клапана</w:t>
            </w:r>
          </w:p>
          <w:p w14:paraId="63EF243A"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Неправильное давление регулирования предохранительного клапана.</w:t>
            </w:r>
          </w:p>
          <w:p w14:paraId="684DA9D9" w14:textId="411B2CB3" w:rsidR="009701EF" w:rsidRPr="00D70918" w:rsidRDefault="00B90268">
            <w:pPr>
              <w:tabs>
                <w:tab w:val="left" w:pos="7746"/>
              </w:tabs>
              <w:jc w:val="left"/>
              <w:rPr>
                <w:rFonts w:ascii="Times New Roman" w:hAnsi="Times New Roman" w:cs="Times New Roman"/>
                <w:sz w:val="18"/>
                <w:szCs w:val="18"/>
                <w:lang w:val="ru-RU"/>
              </w:rPr>
            </w:pPr>
            <w:r>
              <w:rPr>
                <w:rFonts w:ascii="Times New Roman" w:eastAsia="TimesNewRomanPS-BoldMT" w:hAnsi="Times New Roman" w:cs="Times New Roman"/>
                <w:b/>
                <w:bCs/>
                <w:i/>
                <w:iCs/>
                <w:color w:val="000000"/>
                <w:szCs w:val="21"/>
              </w:rPr>
              <w:t>●</w:t>
            </w:r>
            <w:r w:rsidR="00D70918">
              <w:rPr>
                <w:rFonts w:ascii="Times New Roman" w:hAnsi="Times New Roman" w:cs="Times New Roman"/>
                <w:sz w:val="18"/>
                <w:szCs w:val="18"/>
                <w:lang w:val="ru-RU"/>
              </w:rPr>
              <w:t>подъемник перегружен</w:t>
            </w:r>
          </w:p>
        </w:tc>
        <w:tc>
          <w:tcPr>
            <w:tcW w:w="3561" w:type="dxa"/>
          </w:tcPr>
          <w:p w14:paraId="0679CF70"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Подайте правильное напряжение на двигатель.</w:t>
            </w:r>
          </w:p>
          <w:p w14:paraId="0A17BADB"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Удалите загрязнения из корпуса опускного клапана.</w:t>
            </w:r>
          </w:p>
          <w:p w14:paraId="4B681BC1"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Отрегулируйте предохранительный клапан</w:t>
            </w:r>
          </w:p>
          <w:p w14:paraId="73FD9DCA"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Проверьте вес автомобиля.</w:t>
            </w:r>
          </w:p>
        </w:tc>
      </w:tr>
      <w:tr w:rsidR="009701EF" w14:paraId="69258E39" w14:textId="77777777">
        <w:trPr>
          <w:jc w:val="center"/>
        </w:trPr>
        <w:tc>
          <w:tcPr>
            <w:tcW w:w="3560" w:type="dxa"/>
          </w:tcPr>
          <w:p w14:paraId="5967738D" w14:textId="77777777" w:rsidR="009701EF" w:rsidRPr="002B566C" w:rsidRDefault="00344E22">
            <w:pPr>
              <w:tabs>
                <w:tab w:val="left" w:pos="7746"/>
              </w:tabs>
              <w:jc w:val="left"/>
              <w:rPr>
                <w:rFonts w:ascii="Times New Roman" w:hAnsi="Times New Roman" w:cs="Times New Roman"/>
                <w:b/>
                <w:bCs/>
                <w:sz w:val="18"/>
                <w:szCs w:val="18"/>
                <w:lang w:val="ru-RU"/>
              </w:rPr>
            </w:pPr>
            <w:r>
              <w:rPr>
                <w:rFonts w:ascii="Times New Roman" w:hAnsi="Times New Roman" w:cs="Times New Roman"/>
                <w:b/>
                <w:bCs/>
                <w:sz w:val="18"/>
                <w:szCs w:val="18"/>
                <w:lang w:val="ru-RU"/>
              </w:rPr>
              <w:t>Каретки</w:t>
            </w:r>
            <w:r w:rsidR="00B90268" w:rsidRPr="002B566C">
              <w:rPr>
                <w:rFonts w:ascii="Times New Roman" w:hAnsi="Times New Roman" w:cs="Times New Roman"/>
                <w:b/>
                <w:bCs/>
                <w:sz w:val="18"/>
                <w:szCs w:val="18"/>
                <w:lang w:val="ru-RU"/>
              </w:rPr>
              <w:t xml:space="preserve"> медленно опускается без</w:t>
            </w:r>
          </w:p>
          <w:p w14:paraId="70C8BC4A"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hAnsi="Times New Roman" w:cs="Times New Roman"/>
                <w:b/>
                <w:bCs/>
                <w:sz w:val="18"/>
                <w:szCs w:val="18"/>
                <w:lang w:val="ru-RU"/>
              </w:rPr>
              <w:t>нажатие на ручку опускания</w:t>
            </w:r>
          </w:p>
        </w:tc>
        <w:tc>
          <w:tcPr>
            <w:tcW w:w="3561" w:type="dxa"/>
          </w:tcPr>
          <w:p w14:paraId="5FEC5B71"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Загрязнения на корпусе опускного клапана.</w:t>
            </w:r>
          </w:p>
          <w:p w14:paraId="097CE1EF" w14:textId="77777777" w:rsidR="009701EF" w:rsidRDefault="00B90268">
            <w:pPr>
              <w:tabs>
                <w:tab w:val="left" w:pos="7746"/>
              </w:tabs>
              <w:jc w:val="left"/>
              <w:rPr>
                <w:rFonts w:ascii="Times New Roman" w:hAnsi="Times New Roman" w:cs="Times New Roman"/>
                <w:sz w:val="18"/>
                <w:szCs w:val="18"/>
              </w:rPr>
            </w:pPr>
            <w:r>
              <w:rPr>
                <w:rFonts w:ascii="Times New Roman" w:eastAsia="TimesNewRomanPS-BoldMT" w:hAnsi="Times New Roman" w:cs="Times New Roman"/>
                <w:b/>
                <w:bCs/>
                <w:i/>
                <w:iCs/>
                <w:color w:val="000000"/>
                <w:szCs w:val="21"/>
              </w:rPr>
              <w:t>●</w:t>
            </w:r>
            <w:proofErr w:type="spellStart"/>
            <w:r>
              <w:rPr>
                <w:rFonts w:ascii="Times New Roman" w:hAnsi="Times New Roman" w:cs="Times New Roman"/>
                <w:sz w:val="18"/>
                <w:szCs w:val="18"/>
              </w:rPr>
              <w:t>Внешняя</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утечка</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масла</w:t>
            </w:r>
            <w:proofErr w:type="spellEnd"/>
          </w:p>
        </w:tc>
        <w:tc>
          <w:tcPr>
            <w:tcW w:w="3561" w:type="dxa"/>
          </w:tcPr>
          <w:p w14:paraId="16F4462C"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Очистите корпус электромагнитного клапана.</w:t>
            </w:r>
          </w:p>
          <w:p w14:paraId="3434D03D" w14:textId="77777777" w:rsidR="009701EF" w:rsidRDefault="00B90268">
            <w:pPr>
              <w:tabs>
                <w:tab w:val="left" w:pos="7746"/>
              </w:tabs>
              <w:jc w:val="left"/>
              <w:rPr>
                <w:rFonts w:ascii="Times New Roman" w:hAnsi="Times New Roman" w:cs="Times New Roman"/>
                <w:sz w:val="18"/>
                <w:szCs w:val="18"/>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 xml:space="preserve">Устранить внешнюю </w:t>
            </w:r>
            <w:proofErr w:type="spellStart"/>
            <w:r>
              <w:rPr>
                <w:rFonts w:ascii="Times New Roman" w:hAnsi="Times New Roman" w:cs="Times New Roman"/>
                <w:sz w:val="18"/>
                <w:szCs w:val="18"/>
              </w:rPr>
              <w:t>утечку</w:t>
            </w:r>
            <w:proofErr w:type="spellEnd"/>
          </w:p>
        </w:tc>
      </w:tr>
      <w:tr w:rsidR="009701EF" w:rsidRPr="002E4821" w14:paraId="658FC3D1" w14:textId="77777777">
        <w:trPr>
          <w:jc w:val="center"/>
        </w:trPr>
        <w:tc>
          <w:tcPr>
            <w:tcW w:w="3560" w:type="dxa"/>
          </w:tcPr>
          <w:p w14:paraId="60CE0748"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hAnsi="Times New Roman" w:cs="Times New Roman"/>
                <w:b/>
                <w:bCs/>
                <w:sz w:val="18"/>
                <w:szCs w:val="18"/>
                <w:lang w:val="ru-RU"/>
              </w:rPr>
              <w:t xml:space="preserve">Скорость подъема низкая или масло вытекает из крышки </w:t>
            </w:r>
            <w:proofErr w:type="spellStart"/>
            <w:r w:rsidRPr="002B566C">
              <w:rPr>
                <w:rFonts w:ascii="Times New Roman" w:hAnsi="Times New Roman" w:cs="Times New Roman"/>
                <w:b/>
                <w:bCs/>
                <w:sz w:val="18"/>
                <w:szCs w:val="18"/>
                <w:lang w:val="ru-RU"/>
              </w:rPr>
              <w:t>маслозаливной</w:t>
            </w:r>
            <w:proofErr w:type="spellEnd"/>
            <w:r w:rsidRPr="002B566C">
              <w:rPr>
                <w:rFonts w:ascii="Times New Roman" w:hAnsi="Times New Roman" w:cs="Times New Roman"/>
                <w:b/>
                <w:bCs/>
                <w:sz w:val="18"/>
                <w:szCs w:val="18"/>
                <w:lang w:val="ru-RU"/>
              </w:rPr>
              <w:t xml:space="preserve"> горловины</w:t>
            </w:r>
          </w:p>
        </w:tc>
        <w:tc>
          <w:tcPr>
            <w:tcW w:w="3561" w:type="dxa"/>
          </w:tcPr>
          <w:p w14:paraId="5AFA488B"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Воздух и масло смешиваются</w:t>
            </w:r>
          </w:p>
          <w:p w14:paraId="4EBDF235"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Всасывание воздуха и масла смешанное</w:t>
            </w:r>
          </w:p>
          <w:p w14:paraId="6801C2CD" w14:textId="77777777" w:rsidR="009701EF" w:rsidRDefault="00B90268">
            <w:pPr>
              <w:tabs>
                <w:tab w:val="left" w:pos="7746"/>
              </w:tabs>
              <w:jc w:val="left"/>
              <w:rPr>
                <w:rFonts w:ascii="Times New Roman" w:hAnsi="Times New Roman" w:cs="Times New Roman"/>
                <w:sz w:val="18"/>
                <w:szCs w:val="18"/>
              </w:rPr>
            </w:pPr>
            <w:r>
              <w:rPr>
                <w:rFonts w:ascii="Times New Roman" w:eastAsia="TimesNewRomanPS-BoldMT" w:hAnsi="Times New Roman" w:cs="Times New Roman"/>
                <w:b/>
                <w:bCs/>
                <w:i/>
                <w:iCs/>
                <w:color w:val="000000"/>
                <w:szCs w:val="21"/>
              </w:rPr>
              <w:t>●</w:t>
            </w:r>
            <w:proofErr w:type="spellStart"/>
            <w:r>
              <w:rPr>
                <w:rFonts w:ascii="Times New Roman" w:hAnsi="Times New Roman" w:cs="Times New Roman"/>
                <w:sz w:val="18"/>
                <w:szCs w:val="18"/>
              </w:rPr>
              <w:t>Ослаблена</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трубка</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возврата</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масла</w:t>
            </w:r>
            <w:proofErr w:type="spellEnd"/>
          </w:p>
        </w:tc>
        <w:tc>
          <w:tcPr>
            <w:tcW w:w="3561" w:type="dxa"/>
          </w:tcPr>
          <w:p w14:paraId="269B33BA"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Заменить гидравлическое масло</w:t>
            </w:r>
          </w:p>
          <w:p w14:paraId="2B1C26B6"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Закрепите все фитинги всасывающей трубы.</w:t>
            </w:r>
          </w:p>
          <w:p w14:paraId="7205DA2C"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Установите на место возвратную масляную трубку.</w:t>
            </w:r>
          </w:p>
        </w:tc>
      </w:tr>
      <w:tr w:rsidR="009701EF" w14:paraId="68FD7F9D" w14:textId="77777777">
        <w:trPr>
          <w:jc w:val="center"/>
        </w:trPr>
        <w:tc>
          <w:tcPr>
            <w:tcW w:w="3560" w:type="dxa"/>
          </w:tcPr>
          <w:p w14:paraId="57581040" w14:textId="6BE7B828" w:rsidR="009701EF" w:rsidRPr="002B566C" w:rsidRDefault="00D70918">
            <w:pPr>
              <w:tabs>
                <w:tab w:val="left" w:pos="7746"/>
              </w:tabs>
              <w:jc w:val="left"/>
              <w:rPr>
                <w:rFonts w:ascii="Times New Roman" w:hAnsi="Times New Roman" w:cs="Times New Roman"/>
                <w:sz w:val="18"/>
                <w:szCs w:val="18"/>
                <w:lang w:val="ru-RU"/>
              </w:rPr>
            </w:pPr>
            <w:r>
              <w:rPr>
                <w:rFonts w:ascii="Times New Roman" w:hAnsi="Times New Roman" w:cs="Times New Roman"/>
                <w:b/>
                <w:bCs/>
                <w:sz w:val="18"/>
                <w:szCs w:val="18"/>
                <w:lang w:val="ru-RU"/>
              </w:rPr>
              <w:t>Подъемник</w:t>
            </w:r>
            <w:r w:rsidR="00B90268" w:rsidRPr="002B566C">
              <w:rPr>
                <w:rFonts w:ascii="Times New Roman" w:hAnsi="Times New Roman" w:cs="Times New Roman"/>
                <w:b/>
                <w:bCs/>
                <w:sz w:val="18"/>
                <w:szCs w:val="18"/>
                <w:lang w:val="ru-RU"/>
              </w:rPr>
              <w:t xml:space="preserve"> не может подниматься горизонтально.</w:t>
            </w:r>
          </w:p>
        </w:tc>
        <w:tc>
          <w:tcPr>
            <w:tcW w:w="3561" w:type="dxa"/>
          </w:tcPr>
          <w:p w14:paraId="68745398"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Балансировочный трос не отрегулирован должным образом.</w:t>
            </w:r>
          </w:p>
          <w:p w14:paraId="51B7E115" w14:textId="174F825C"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00D70918">
              <w:rPr>
                <w:rFonts w:ascii="Times New Roman" w:hAnsi="Times New Roman" w:cs="Times New Roman"/>
                <w:sz w:val="18"/>
                <w:szCs w:val="18"/>
                <w:lang w:val="ru-RU"/>
              </w:rPr>
              <w:t>Подъемник</w:t>
            </w:r>
            <w:r w:rsidRPr="002B566C">
              <w:rPr>
                <w:rFonts w:ascii="Times New Roman" w:hAnsi="Times New Roman" w:cs="Times New Roman"/>
                <w:sz w:val="18"/>
                <w:szCs w:val="18"/>
                <w:lang w:val="ru-RU"/>
              </w:rPr>
              <w:t xml:space="preserve"> установлен на наклонном полу.</w:t>
            </w:r>
          </w:p>
        </w:tc>
        <w:tc>
          <w:tcPr>
            <w:tcW w:w="3561" w:type="dxa"/>
          </w:tcPr>
          <w:p w14:paraId="1642CDEE"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Отрегулируйте балансировочный трос до нужного натяжения.</w:t>
            </w:r>
          </w:p>
          <w:p w14:paraId="1BE2DB23" w14:textId="77777777" w:rsidR="009701EF" w:rsidRDefault="00B90268">
            <w:pPr>
              <w:tabs>
                <w:tab w:val="left" w:pos="7746"/>
              </w:tabs>
              <w:jc w:val="left"/>
              <w:rPr>
                <w:rFonts w:ascii="Times New Roman" w:hAnsi="Times New Roman" w:cs="Times New Roman"/>
                <w:sz w:val="18"/>
                <w:szCs w:val="18"/>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 xml:space="preserve">Подкладывая подкладки под колонны, выровняйте подъёмник (не более 5 мм). Если зазор превышает 5 мм, залейте новый бетонный пол и выровняйте его. </w:t>
            </w:r>
            <w:proofErr w:type="spellStart"/>
            <w:r>
              <w:rPr>
                <w:rFonts w:ascii="Times New Roman" w:hAnsi="Times New Roman" w:cs="Times New Roman"/>
                <w:sz w:val="18"/>
                <w:szCs w:val="18"/>
              </w:rPr>
              <w:t>См</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описание</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установки</w:t>
            </w:r>
            <w:proofErr w:type="spellEnd"/>
            <w:r>
              <w:rPr>
                <w:rFonts w:ascii="Times New Roman" w:hAnsi="Times New Roman" w:cs="Times New Roman"/>
                <w:sz w:val="18"/>
                <w:szCs w:val="18"/>
              </w:rPr>
              <w:t>.</w:t>
            </w:r>
          </w:p>
        </w:tc>
      </w:tr>
      <w:tr w:rsidR="009701EF" w14:paraId="77537287" w14:textId="77777777">
        <w:trPr>
          <w:jc w:val="center"/>
        </w:trPr>
        <w:tc>
          <w:tcPr>
            <w:tcW w:w="3560" w:type="dxa"/>
          </w:tcPr>
          <w:p w14:paraId="6015A930" w14:textId="77777777" w:rsidR="009701EF" w:rsidRDefault="00B90268">
            <w:pPr>
              <w:tabs>
                <w:tab w:val="left" w:pos="7746"/>
              </w:tabs>
              <w:jc w:val="left"/>
              <w:rPr>
                <w:rFonts w:ascii="Times New Roman" w:hAnsi="Times New Roman" w:cs="Times New Roman"/>
                <w:sz w:val="18"/>
                <w:szCs w:val="18"/>
              </w:rPr>
            </w:pPr>
            <w:proofErr w:type="spellStart"/>
            <w:r>
              <w:rPr>
                <w:rFonts w:ascii="Times New Roman" w:hAnsi="Times New Roman" w:cs="Times New Roman"/>
                <w:b/>
                <w:bCs/>
                <w:sz w:val="18"/>
                <w:szCs w:val="18"/>
              </w:rPr>
              <w:lastRenderedPageBreak/>
              <w:t>Анкерный</w:t>
            </w:r>
            <w:proofErr w:type="spellEnd"/>
            <w:r>
              <w:rPr>
                <w:rFonts w:ascii="Times New Roman" w:hAnsi="Times New Roman" w:cs="Times New Roman"/>
                <w:b/>
                <w:bCs/>
                <w:sz w:val="18"/>
                <w:szCs w:val="18"/>
              </w:rPr>
              <w:t xml:space="preserve"> </w:t>
            </w:r>
            <w:proofErr w:type="spellStart"/>
            <w:r>
              <w:rPr>
                <w:rFonts w:ascii="Times New Roman" w:hAnsi="Times New Roman" w:cs="Times New Roman"/>
                <w:b/>
                <w:bCs/>
                <w:sz w:val="18"/>
                <w:szCs w:val="18"/>
              </w:rPr>
              <w:t>болт</w:t>
            </w:r>
            <w:proofErr w:type="spellEnd"/>
            <w:r>
              <w:rPr>
                <w:rFonts w:ascii="Times New Roman" w:hAnsi="Times New Roman" w:cs="Times New Roman"/>
                <w:b/>
                <w:bCs/>
                <w:sz w:val="18"/>
                <w:szCs w:val="18"/>
              </w:rPr>
              <w:t xml:space="preserve"> </w:t>
            </w:r>
            <w:proofErr w:type="spellStart"/>
            <w:r>
              <w:rPr>
                <w:rFonts w:ascii="Times New Roman" w:hAnsi="Times New Roman" w:cs="Times New Roman"/>
                <w:b/>
                <w:bCs/>
                <w:sz w:val="18"/>
                <w:szCs w:val="18"/>
              </w:rPr>
              <w:t>не</w:t>
            </w:r>
            <w:proofErr w:type="spellEnd"/>
            <w:r>
              <w:rPr>
                <w:rFonts w:ascii="Times New Roman" w:hAnsi="Times New Roman" w:cs="Times New Roman"/>
                <w:b/>
                <w:bCs/>
                <w:sz w:val="18"/>
                <w:szCs w:val="18"/>
              </w:rPr>
              <w:t xml:space="preserve"> </w:t>
            </w:r>
            <w:proofErr w:type="spellStart"/>
            <w:r>
              <w:rPr>
                <w:rFonts w:ascii="Times New Roman" w:hAnsi="Times New Roman" w:cs="Times New Roman"/>
                <w:b/>
                <w:bCs/>
                <w:sz w:val="18"/>
                <w:szCs w:val="18"/>
              </w:rPr>
              <w:t>закреплён</w:t>
            </w:r>
            <w:proofErr w:type="spellEnd"/>
          </w:p>
        </w:tc>
        <w:tc>
          <w:tcPr>
            <w:tcW w:w="3561" w:type="dxa"/>
          </w:tcPr>
          <w:p w14:paraId="3A0879A5"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Отверстие просверлено слишком большое</w:t>
            </w:r>
          </w:p>
          <w:p w14:paraId="722F754C"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Недостаточная толщина бетонного пола или сила крепления.</w:t>
            </w:r>
          </w:p>
        </w:tc>
        <w:tc>
          <w:tcPr>
            <w:tcW w:w="3561" w:type="dxa"/>
          </w:tcPr>
          <w:p w14:paraId="21B3D3F4" w14:textId="77777777" w:rsidR="009701EF" w:rsidRPr="002B566C" w:rsidRDefault="00B90268">
            <w:pPr>
              <w:tabs>
                <w:tab w:val="left" w:pos="7746"/>
              </w:tabs>
              <w:jc w:val="left"/>
              <w:rPr>
                <w:rFonts w:ascii="Times New Roman" w:hAnsi="Times New Roman" w:cs="Times New Roman"/>
                <w:sz w:val="18"/>
                <w:szCs w:val="18"/>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Залейте быстротвердеющий бетон в большое отверстие и установите анкерный болт на место или используйте новое сверло, чтобы просверлить отверстие для повторного позиционирования подъемника.</w:t>
            </w:r>
          </w:p>
          <w:p w14:paraId="0AD70E7C" w14:textId="77777777" w:rsidR="009701EF" w:rsidRDefault="00B90268">
            <w:pPr>
              <w:tabs>
                <w:tab w:val="left" w:pos="7746"/>
              </w:tabs>
              <w:jc w:val="left"/>
              <w:rPr>
                <w:rFonts w:ascii="Times New Roman" w:hAnsi="Times New Roman" w:cs="Times New Roman"/>
                <w:sz w:val="18"/>
                <w:szCs w:val="18"/>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 w:val="18"/>
                <w:szCs w:val="18"/>
                <w:lang w:val="ru-RU"/>
              </w:rPr>
              <w:t xml:space="preserve">Разрежьте старый бетон и сделайте новую бетонную плиту для лифта. </w:t>
            </w:r>
            <w:proofErr w:type="spellStart"/>
            <w:r>
              <w:rPr>
                <w:rFonts w:ascii="Times New Roman" w:hAnsi="Times New Roman" w:cs="Times New Roman"/>
                <w:sz w:val="18"/>
                <w:szCs w:val="18"/>
              </w:rPr>
              <w:t>См</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описание</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установки</w:t>
            </w:r>
            <w:proofErr w:type="spellEnd"/>
            <w:r>
              <w:rPr>
                <w:rFonts w:ascii="Times New Roman" w:hAnsi="Times New Roman" w:cs="Times New Roman"/>
                <w:sz w:val="18"/>
                <w:szCs w:val="18"/>
              </w:rPr>
              <w:t>.</w:t>
            </w:r>
          </w:p>
        </w:tc>
      </w:tr>
    </w:tbl>
    <w:p w14:paraId="575D89D2" w14:textId="77777777" w:rsidR="009701EF" w:rsidRDefault="00B90268">
      <w:pPr>
        <w:tabs>
          <w:tab w:val="left" w:pos="7746"/>
        </w:tabs>
        <w:jc w:val="left"/>
        <w:rPr>
          <w:rFonts w:ascii="Times New Roman" w:hAnsi="Times New Roman" w:cs="Times New Roman"/>
          <w:b/>
          <w:bCs/>
          <w:sz w:val="28"/>
          <w:szCs w:val="28"/>
        </w:rPr>
      </w:pPr>
      <w:r>
        <w:rPr>
          <w:rFonts w:ascii="Times New Roman" w:hAnsi="Times New Roman" w:cs="Times New Roman"/>
          <w:b/>
          <w:bCs/>
          <w:i/>
          <w:iCs/>
          <w:noProof/>
          <w:lang w:val="ru-RU" w:eastAsia="ru-RU"/>
        </w:rPr>
        <w:drawing>
          <wp:anchor distT="0" distB="0" distL="114300" distR="114300" simplePos="0" relativeHeight="251666432" behindDoc="0" locked="0" layoutInCell="1" allowOverlap="1" wp14:anchorId="589CBA3D" wp14:editId="0FA18FB4">
            <wp:simplePos x="0" y="0"/>
            <wp:positionH relativeFrom="column">
              <wp:posOffset>-228600</wp:posOffset>
            </wp:positionH>
            <wp:positionV relativeFrom="paragraph">
              <wp:posOffset>318770</wp:posOffset>
            </wp:positionV>
            <wp:extent cx="323850" cy="285750"/>
            <wp:effectExtent l="0" t="0" r="0" b="0"/>
            <wp:wrapNone/>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p>
    <w:p w14:paraId="3A7D22F8" w14:textId="77777777" w:rsidR="009701EF" w:rsidRPr="002B566C" w:rsidRDefault="00B90268">
      <w:pPr>
        <w:tabs>
          <w:tab w:val="left" w:pos="7746"/>
        </w:tabs>
        <w:ind w:firstLineChars="100" w:firstLine="211"/>
        <w:jc w:val="left"/>
        <w:rPr>
          <w:rFonts w:ascii="Times New Roman" w:hAnsi="Times New Roman" w:cs="Times New Roman"/>
          <w:b/>
          <w:bCs/>
          <w:i/>
          <w:iCs/>
          <w:lang w:val="ru-RU"/>
        </w:rPr>
      </w:pPr>
      <w:r w:rsidRPr="002B566C">
        <w:rPr>
          <w:rFonts w:ascii="Times New Roman" w:hAnsi="Times New Roman" w:cs="Times New Roman"/>
          <w:b/>
          <w:bCs/>
          <w:i/>
          <w:iCs/>
          <w:lang w:val="ru-RU"/>
        </w:rPr>
        <w:t>Если проблемы остаются нерешенными, обратитесь в службу технической поддержки.</w:t>
      </w:r>
    </w:p>
    <w:p w14:paraId="6DB34A39" w14:textId="77777777" w:rsidR="009701EF" w:rsidRPr="002B566C" w:rsidRDefault="009701EF">
      <w:pPr>
        <w:tabs>
          <w:tab w:val="left" w:pos="7746"/>
        </w:tabs>
        <w:jc w:val="left"/>
        <w:rPr>
          <w:rFonts w:ascii="Times New Roman" w:hAnsi="Times New Roman" w:cs="Times New Roman"/>
          <w:b/>
          <w:bCs/>
          <w:lang w:val="ru-RU"/>
        </w:rPr>
      </w:pPr>
    </w:p>
    <w:p w14:paraId="12336D83" w14:textId="77777777" w:rsidR="009701EF" w:rsidRPr="002B566C" w:rsidRDefault="009701EF">
      <w:pPr>
        <w:tabs>
          <w:tab w:val="left" w:pos="7746"/>
        </w:tabs>
        <w:jc w:val="left"/>
        <w:rPr>
          <w:rFonts w:ascii="Times New Roman" w:hAnsi="Times New Roman" w:cs="Times New Roman"/>
          <w:b/>
          <w:bCs/>
          <w:lang w:val="ru-RU"/>
        </w:rPr>
      </w:pPr>
    </w:p>
    <w:p w14:paraId="59FCF75B" w14:textId="77777777" w:rsidR="009701EF" w:rsidRPr="002B566C" w:rsidRDefault="00B90268">
      <w:pPr>
        <w:pStyle w:val="1"/>
        <w:spacing w:before="0" w:after="0" w:line="360" w:lineRule="auto"/>
        <w:rPr>
          <w:rFonts w:ascii="Times New Roman" w:hAnsi="Times New Roman" w:cs="Times New Roman"/>
          <w:sz w:val="28"/>
          <w:szCs w:val="28"/>
          <w:lang w:val="ru-RU"/>
        </w:rPr>
      </w:pPr>
      <w:bookmarkStart w:id="55" w:name="_Toc26994"/>
      <w:bookmarkStart w:id="56" w:name="_Toc11318_WPSOffice_Level1"/>
      <w:bookmarkStart w:id="57" w:name="_Toc5313"/>
      <w:r w:rsidRPr="002B566C">
        <w:rPr>
          <w:rFonts w:ascii="Times New Roman" w:hAnsi="Times New Roman" w:cs="Times New Roman"/>
          <w:sz w:val="28"/>
          <w:szCs w:val="28"/>
          <w:lang w:val="ru-RU"/>
        </w:rPr>
        <w:t>6. Ремонт и обслуживание</w:t>
      </w:r>
      <w:bookmarkEnd w:id="55"/>
      <w:bookmarkEnd w:id="56"/>
      <w:bookmarkEnd w:id="57"/>
    </w:p>
    <w:p w14:paraId="58AA43CF" w14:textId="77777777" w:rsidR="009701EF" w:rsidRPr="002B566C" w:rsidRDefault="00B90268">
      <w:pPr>
        <w:tabs>
          <w:tab w:val="left" w:pos="7746"/>
        </w:tabs>
        <w:spacing w:line="400" w:lineRule="exact"/>
        <w:jc w:val="left"/>
        <w:rPr>
          <w:rFonts w:ascii="Times New Roman" w:hAnsi="Times New Roman" w:cs="Times New Roman"/>
          <w:b/>
          <w:bCs/>
          <w:lang w:val="ru-RU"/>
        </w:rPr>
      </w:pPr>
      <w:r w:rsidRPr="002B566C">
        <w:rPr>
          <w:rFonts w:ascii="Times New Roman" w:hAnsi="Times New Roman" w:cs="Times New Roman"/>
          <w:b/>
          <w:bCs/>
          <w:lang w:val="ru-RU"/>
        </w:rPr>
        <w:t>Соблюдайте чистоту</w:t>
      </w:r>
    </w:p>
    <w:p w14:paraId="16F84FAB" w14:textId="77777777" w:rsidR="009701EF" w:rsidRPr="002B566C" w:rsidRDefault="00B90268">
      <w:pPr>
        <w:tabs>
          <w:tab w:val="left" w:pos="774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Для поддержания чистоты устройства необходимо регулярно протирать его сухой тканью. Перед чистк</w:t>
      </w:r>
      <w:r w:rsidR="00344E22">
        <w:rPr>
          <w:rFonts w:ascii="Times New Roman" w:hAnsi="Times New Roman" w:cs="Times New Roman"/>
          <w:lang w:val="ru-RU"/>
        </w:rPr>
        <w:t>ой сначала выключите устройство, чтобы</w:t>
      </w:r>
      <w:r w:rsidRPr="002B566C">
        <w:rPr>
          <w:rFonts w:ascii="Times New Roman" w:hAnsi="Times New Roman" w:cs="Times New Roman" w:hint="eastAsia"/>
          <w:lang w:val="ru-RU"/>
        </w:rPr>
        <w:t xml:space="preserve"> </w:t>
      </w:r>
      <w:r w:rsidRPr="002B566C">
        <w:rPr>
          <w:rFonts w:ascii="Times New Roman" w:hAnsi="Times New Roman" w:cs="Times New Roman"/>
          <w:lang w:val="ru-RU"/>
        </w:rPr>
        <w:t>обеспечить безопасность.</w:t>
      </w:r>
    </w:p>
    <w:p w14:paraId="4F150313" w14:textId="4FADE310" w:rsidR="009701EF" w:rsidRPr="002B566C" w:rsidRDefault="00B90268">
      <w:pPr>
        <w:tabs>
          <w:tab w:val="left" w:pos="774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 xml:space="preserve">Рабочее место этого устройства должно быть чистым. Наличие пыли в рабочем помещении ускорит </w:t>
      </w:r>
      <w:r w:rsidR="00344E22">
        <w:rPr>
          <w:rFonts w:ascii="Times New Roman" w:hAnsi="Times New Roman" w:cs="Times New Roman"/>
          <w:lang w:val="ru-RU"/>
        </w:rPr>
        <w:t>изнашивание деталей</w:t>
      </w:r>
      <w:r w:rsidRPr="002B566C">
        <w:rPr>
          <w:rFonts w:ascii="Times New Roman" w:hAnsi="Times New Roman" w:cs="Times New Roman"/>
          <w:lang w:val="ru-RU"/>
        </w:rPr>
        <w:t xml:space="preserve"> и сокращают срок службы </w:t>
      </w:r>
      <w:r w:rsidR="00D70918">
        <w:rPr>
          <w:rFonts w:ascii="Times New Roman" w:hAnsi="Times New Roman" w:cs="Times New Roman"/>
          <w:lang w:val="ru-RU"/>
        </w:rPr>
        <w:t>подъемника</w:t>
      </w:r>
      <w:r w:rsidRPr="002B566C">
        <w:rPr>
          <w:rFonts w:ascii="Times New Roman" w:hAnsi="Times New Roman" w:cs="Times New Roman"/>
          <w:lang w:val="ru-RU"/>
        </w:rPr>
        <w:t>.</w:t>
      </w:r>
    </w:p>
    <w:p w14:paraId="7423D354" w14:textId="77777777" w:rsidR="009701EF" w:rsidRPr="002B566C" w:rsidRDefault="00B90268">
      <w:pPr>
        <w:tabs>
          <w:tab w:val="left" w:pos="7746"/>
        </w:tabs>
        <w:spacing w:line="400" w:lineRule="exact"/>
        <w:jc w:val="left"/>
        <w:rPr>
          <w:rFonts w:ascii="Times New Roman" w:hAnsi="Times New Roman" w:cs="Times New Roman"/>
          <w:b/>
          <w:bCs/>
          <w:lang w:val="ru-RU"/>
        </w:rPr>
      </w:pPr>
      <w:r w:rsidRPr="002B566C">
        <w:rPr>
          <w:rFonts w:ascii="Times New Roman" w:hAnsi="Times New Roman" w:cs="Times New Roman"/>
          <w:b/>
          <w:bCs/>
          <w:lang w:val="ru-RU"/>
        </w:rPr>
        <w:t>Каждый день:</w:t>
      </w:r>
    </w:p>
    <w:p w14:paraId="1D6F3F25" w14:textId="77777777" w:rsidR="009701EF" w:rsidRPr="002B566C" w:rsidRDefault="00B90268">
      <w:pPr>
        <w:tabs>
          <w:tab w:val="left" w:pos="774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Проверьте надежность соединения стального троса и оптимальность его натяжения.</w:t>
      </w:r>
    </w:p>
    <w:p w14:paraId="4FD62B35" w14:textId="77777777" w:rsidR="009701EF" w:rsidRPr="002B566C" w:rsidRDefault="00B90268">
      <w:pPr>
        <w:tabs>
          <w:tab w:val="left" w:pos="774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 xml:space="preserve">Проверьте, правильно ли закреплено соединение между гидравлическим цилиндром и кареткой, затянута ли соединительная гайка </w:t>
      </w:r>
      <w:proofErr w:type="gramStart"/>
      <w:r w:rsidRPr="002B566C">
        <w:rPr>
          <w:rFonts w:ascii="Times New Roman" w:hAnsi="Times New Roman" w:cs="Times New Roman"/>
          <w:lang w:val="ru-RU"/>
        </w:rPr>
        <w:t>между</w:t>
      </w:r>
      <w:r w:rsidRPr="002B566C">
        <w:rPr>
          <w:rFonts w:ascii="Times New Roman" w:hAnsi="Times New Roman" w:cs="Times New Roman" w:hint="eastAsia"/>
          <w:lang w:val="ru-RU"/>
        </w:rPr>
        <w:t xml:space="preserve"> </w:t>
      </w:r>
      <w:r w:rsidRPr="002B566C">
        <w:rPr>
          <w:rFonts w:ascii="Times New Roman" w:hAnsi="Times New Roman" w:cs="Times New Roman"/>
          <w:lang w:val="ru-RU"/>
        </w:rPr>
        <w:t>стальная цепь</w:t>
      </w:r>
      <w:proofErr w:type="gramEnd"/>
      <w:r w:rsidRPr="002B566C">
        <w:rPr>
          <w:rFonts w:ascii="Times New Roman" w:hAnsi="Times New Roman" w:cs="Times New Roman"/>
          <w:lang w:val="ru-RU"/>
        </w:rPr>
        <w:t xml:space="preserve"> и каретка ослабли или падают.</w:t>
      </w:r>
    </w:p>
    <w:p w14:paraId="66447601" w14:textId="5CECC7E2" w:rsidR="009701EF" w:rsidRPr="00344E22" w:rsidRDefault="00B90268">
      <w:pPr>
        <w:tabs>
          <w:tab w:val="left" w:pos="7746"/>
        </w:tabs>
        <w:spacing w:line="400" w:lineRule="exact"/>
        <w:jc w:val="left"/>
        <w:rPr>
          <w:rFonts w:ascii="Times New Roman" w:hAnsi="Times New Roman" w:cs="Times New Roman"/>
          <w:b/>
          <w:bCs/>
          <w:lang w:val="ru-RU"/>
        </w:rPr>
      </w:pPr>
      <w:r w:rsidRPr="00344E22">
        <w:rPr>
          <w:rFonts w:ascii="Times New Roman" w:hAnsi="Times New Roman" w:cs="Times New Roman"/>
          <w:b/>
          <w:bCs/>
          <w:lang w:val="ru-RU"/>
        </w:rPr>
        <w:t>Каждый</w:t>
      </w:r>
      <w:r w:rsidR="00D70918">
        <w:rPr>
          <w:rFonts w:ascii="Times New Roman" w:hAnsi="Times New Roman" w:cs="Times New Roman"/>
          <w:b/>
          <w:bCs/>
          <w:lang w:val="ru-RU"/>
        </w:rPr>
        <w:t xml:space="preserve"> </w:t>
      </w:r>
      <w:r w:rsidRPr="00344E22">
        <w:rPr>
          <w:rFonts w:ascii="Times New Roman" w:hAnsi="Times New Roman" w:cs="Times New Roman"/>
          <w:b/>
          <w:bCs/>
          <w:lang w:val="ru-RU"/>
        </w:rPr>
        <w:t>месяц:</w:t>
      </w:r>
    </w:p>
    <w:p w14:paraId="6B6FF7D3" w14:textId="77777777" w:rsidR="009701EF" w:rsidRPr="002B566C" w:rsidRDefault="00B90268">
      <w:pPr>
        <w:tabs>
          <w:tab w:val="left" w:pos="774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Повторно затяните анкерные болты.</w:t>
      </w:r>
    </w:p>
    <w:p w14:paraId="41835655" w14:textId="77777777" w:rsidR="009701EF" w:rsidRPr="002B566C" w:rsidRDefault="00B90268">
      <w:pPr>
        <w:tabs>
          <w:tab w:val="left" w:pos="774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Смажьте цепи/тросы.</w:t>
      </w:r>
    </w:p>
    <w:p w14:paraId="6693DE4F" w14:textId="77777777" w:rsidR="009701EF" w:rsidRPr="002B566C" w:rsidRDefault="00B90268">
      <w:pPr>
        <w:tabs>
          <w:tab w:val="left" w:pos="774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Проверьте все цепные соединители, болты и штифты, чтобы убедиться в правильности установки.</w:t>
      </w:r>
    </w:p>
    <w:p w14:paraId="51C457F6" w14:textId="77777777" w:rsidR="009701EF" w:rsidRPr="002B566C" w:rsidRDefault="00B90268">
      <w:pPr>
        <w:tabs>
          <w:tab w:val="left" w:pos="774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Проверьте все гидравлические линии на предмет износа.</w:t>
      </w:r>
    </w:p>
    <w:p w14:paraId="746F5B58" w14:textId="77777777" w:rsidR="009701EF" w:rsidRPr="002B566C" w:rsidRDefault="00B90268">
      <w:pPr>
        <w:tabs>
          <w:tab w:val="left" w:pos="774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Проверьте, хорошо ли смазаны каретка и внутренняя часть колонны. Используйте высококачественную смазку.</w:t>
      </w:r>
      <w:r w:rsidR="00344E22">
        <w:rPr>
          <w:rFonts w:ascii="Times New Roman" w:hAnsi="Times New Roman" w:cs="Times New Roman"/>
          <w:lang w:val="ru-RU"/>
        </w:rPr>
        <w:t xml:space="preserve"> К</w:t>
      </w:r>
      <w:r w:rsidRPr="002B566C">
        <w:rPr>
          <w:rFonts w:ascii="Times New Roman" w:hAnsi="Times New Roman" w:cs="Times New Roman"/>
          <w:lang w:val="ru-RU"/>
        </w:rPr>
        <w:t xml:space="preserve">онсистентная смазка (литиевая смазка </w:t>
      </w:r>
      <w:r>
        <w:rPr>
          <w:rFonts w:ascii="Times New Roman" w:hAnsi="Times New Roman" w:cs="Times New Roman"/>
        </w:rPr>
        <w:t>GB</w:t>
      </w:r>
      <w:r w:rsidRPr="002B566C">
        <w:rPr>
          <w:rFonts w:ascii="Times New Roman" w:hAnsi="Times New Roman" w:cs="Times New Roman"/>
          <w:lang w:val="ru-RU"/>
        </w:rPr>
        <w:t>7324-87).</w:t>
      </w:r>
    </w:p>
    <w:p w14:paraId="6F103D25" w14:textId="77777777" w:rsidR="009701EF" w:rsidRPr="002B566C" w:rsidRDefault="00B90268">
      <w:pPr>
        <w:rPr>
          <w:rFonts w:ascii="Times New Roman" w:hAnsi="Times New Roman" w:cs="Times New Roman"/>
          <w:lang w:val="ru-RU"/>
        </w:rPr>
      </w:pPr>
      <w:r>
        <w:rPr>
          <w:rFonts w:ascii="Times New Roman" w:hAnsi="Times New Roman" w:cs="Times New Roman"/>
          <w:b/>
          <w:bCs/>
          <w:i/>
          <w:iCs/>
          <w:noProof/>
          <w:lang w:val="ru-RU" w:eastAsia="ru-RU"/>
        </w:rPr>
        <w:drawing>
          <wp:anchor distT="0" distB="0" distL="114300" distR="114300" simplePos="0" relativeHeight="251667456" behindDoc="0" locked="0" layoutInCell="1" allowOverlap="1" wp14:anchorId="4412A230" wp14:editId="19E4F550">
            <wp:simplePos x="0" y="0"/>
            <wp:positionH relativeFrom="column">
              <wp:posOffset>-238125</wp:posOffset>
            </wp:positionH>
            <wp:positionV relativeFrom="paragraph">
              <wp:posOffset>118745</wp:posOffset>
            </wp:positionV>
            <wp:extent cx="323850" cy="285750"/>
            <wp:effectExtent l="0" t="0" r="0" b="0"/>
            <wp:wrapNone/>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p>
    <w:p w14:paraId="5D06B026" w14:textId="77777777" w:rsidR="009701EF" w:rsidRPr="002B566C" w:rsidRDefault="00B90268">
      <w:pPr>
        <w:ind w:firstLineChars="100" w:firstLine="241"/>
        <w:jc w:val="left"/>
        <w:rPr>
          <w:rFonts w:ascii="Times New Roman" w:hAnsi="Times New Roman" w:cs="Times New Roman"/>
          <w:b/>
          <w:bCs/>
          <w:i/>
          <w:iCs/>
          <w:sz w:val="24"/>
          <w:lang w:val="ru-RU"/>
        </w:rPr>
      </w:pPr>
      <w:r w:rsidRPr="002B566C">
        <w:rPr>
          <w:rFonts w:ascii="Times New Roman" w:hAnsi="Times New Roman" w:cs="Times New Roman"/>
          <w:b/>
          <w:bCs/>
          <w:i/>
          <w:iCs/>
          <w:sz w:val="24"/>
          <w:lang w:val="ru-RU"/>
        </w:rPr>
        <w:t>Примечание: Все анкерные болты должны быть полностью затянуты. Если какой-либо винт не работает,</w:t>
      </w:r>
    </w:p>
    <w:p w14:paraId="64A07772" w14:textId="77777777" w:rsidR="009701EF" w:rsidRPr="002B566C" w:rsidRDefault="00B90268">
      <w:pPr>
        <w:jc w:val="left"/>
        <w:rPr>
          <w:rFonts w:ascii="Times New Roman" w:hAnsi="Times New Roman" w:cs="Times New Roman"/>
          <w:b/>
          <w:bCs/>
          <w:szCs w:val="21"/>
          <w:lang w:val="ru-RU"/>
        </w:rPr>
      </w:pPr>
      <w:r w:rsidRPr="002B566C">
        <w:rPr>
          <w:rFonts w:ascii="Times New Roman" w:hAnsi="Times New Roman" w:cs="Times New Roman"/>
          <w:b/>
          <w:bCs/>
          <w:i/>
          <w:iCs/>
          <w:sz w:val="24"/>
          <w:lang w:val="ru-RU"/>
        </w:rPr>
        <w:t xml:space="preserve">по какой-то причине </w:t>
      </w:r>
      <w:r w:rsidR="00344E22">
        <w:rPr>
          <w:rFonts w:ascii="Times New Roman" w:hAnsi="Times New Roman" w:cs="Times New Roman"/>
          <w:b/>
          <w:bCs/>
          <w:i/>
          <w:iCs/>
          <w:sz w:val="24"/>
          <w:lang w:val="ru-RU"/>
        </w:rPr>
        <w:t>подъемником</w:t>
      </w:r>
      <w:r w:rsidRPr="002B566C">
        <w:rPr>
          <w:rFonts w:ascii="Times New Roman" w:hAnsi="Times New Roman" w:cs="Times New Roman"/>
          <w:b/>
          <w:bCs/>
          <w:i/>
          <w:iCs/>
          <w:sz w:val="24"/>
          <w:lang w:val="ru-RU"/>
        </w:rPr>
        <w:t xml:space="preserve"> нельзя пользоваться, пока не будет заменен болт</w:t>
      </w:r>
    </w:p>
    <w:p w14:paraId="7B1341DA" w14:textId="77777777" w:rsidR="009701EF" w:rsidRPr="002B566C" w:rsidRDefault="009701EF">
      <w:pPr>
        <w:spacing w:line="400" w:lineRule="exact"/>
        <w:jc w:val="left"/>
        <w:rPr>
          <w:rFonts w:ascii="Times New Roman" w:hAnsi="Times New Roman" w:cs="Times New Roman"/>
          <w:b/>
          <w:bCs/>
          <w:szCs w:val="21"/>
          <w:lang w:val="ru-RU"/>
        </w:rPr>
      </w:pPr>
    </w:p>
    <w:p w14:paraId="2CD2488D" w14:textId="77777777" w:rsidR="009701EF" w:rsidRPr="002B566C" w:rsidRDefault="00B90268">
      <w:pPr>
        <w:spacing w:line="400" w:lineRule="exact"/>
        <w:jc w:val="left"/>
        <w:rPr>
          <w:rFonts w:ascii="Times New Roman" w:hAnsi="Times New Roman" w:cs="Times New Roman"/>
          <w:b/>
          <w:bCs/>
          <w:szCs w:val="21"/>
          <w:lang w:val="ru-RU"/>
        </w:rPr>
      </w:pPr>
      <w:r w:rsidRPr="002B566C">
        <w:rPr>
          <w:rFonts w:ascii="Times New Roman" w:hAnsi="Times New Roman" w:cs="Times New Roman"/>
          <w:b/>
          <w:bCs/>
          <w:szCs w:val="21"/>
          <w:lang w:val="ru-RU"/>
        </w:rPr>
        <w:t>Каждые шесть месяцев:</w:t>
      </w:r>
    </w:p>
    <w:p w14:paraId="1A36028C" w14:textId="77777777" w:rsidR="009701EF" w:rsidRPr="002B566C" w:rsidRDefault="00B90268">
      <w:pPr>
        <w:spacing w:line="400" w:lineRule="exact"/>
        <w:jc w:val="left"/>
        <w:rPr>
          <w:rFonts w:ascii="Times New Roma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Cs w:val="21"/>
          <w:lang w:val="ru-RU"/>
        </w:rPr>
        <w:t>Проверьте все подвижные части на предмет возможного износа, помех или повреждений.</w:t>
      </w:r>
    </w:p>
    <w:p w14:paraId="250C669D" w14:textId="77777777" w:rsidR="009701EF" w:rsidRPr="002B566C" w:rsidRDefault="00B90268">
      <w:pPr>
        <w:spacing w:line="400" w:lineRule="exact"/>
        <w:jc w:val="left"/>
        <w:rPr>
          <w:rFonts w:ascii="Times New Roman" w:hAnsi="Times New Roman" w:cs="Times New Roman"/>
          <w:szCs w:val="21"/>
          <w:lang w:val="ru-RU"/>
        </w:rPr>
      </w:pPr>
      <w:r w:rsidRPr="002B566C">
        <w:rPr>
          <w:rFonts w:ascii="Times New Roman" w:eastAsia="TimesNewRomanPS-BoldMT" w:hAnsi="Times New Roman" w:cs="Times New Roman"/>
          <w:b/>
          <w:bCs/>
          <w:i/>
          <w:iCs/>
          <w:color w:val="000000"/>
          <w:szCs w:val="21"/>
          <w:lang w:val="ru-RU"/>
        </w:rPr>
        <w:lastRenderedPageBreak/>
        <w:t>●</w:t>
      </w:r>
      <w:r w:rsidRPr="002B566C">
        <w:rPr>
          <w:rFonts w:ascii="Times New Roman" w:hAnsi="Times New Roman" w:cs="Times New Roman"/>
          <w:szCs w:val="21"/>
          <w:lang w:val="ru-RU"/>
        </w:rPr>
        <w:t>Проверьте смазку всех шкивов. Если шкив буксует при подъёме и опускании, добавьте соответствующую смазку.</w:t>
      </w:r>
      <w:r w:rsidRPr="002B566C">
        <w:rPr>
          <w:rFonts w:ascii="Times New Roman" w:hAnsi="Times New Roman" w:cs="Times New Roman" w:hint="eastAsia"/>
          <w:szCs w:val="21"/>
          <w:lang w:val="ru-RU"/>
        </w:rPr>
        <w:t xml:space="preserve"> </w:t>
      </w:r>
      <w:r w:rsidRPr="002B566C">
        <w:rPr>
          <w:rFonts w:ascii="Times New Roman" w:hAnsi="Times New Roman" w:cs="Times New Roman"/>
          <w:szCs w:val="21"/>
          <w:lang w:val="ru-RU"/>
        </w:rPr>
        <w:t>смазка для оси колеса.</w:t>
      </w:r>
    </w:p>
    <w:p w14:paraId="67C95FE3" w14:textId="77777777" w:rsidR="009701EF" w:rsidRPr="002B566C" w:rsidRDefault="00B90268">
      <w:pPr>
        <w:spacing w:line="400" w:lineRule="exact"/>
        <w:jc w:val="left"/>
        <w:rPr>
          <w:rFonts w:ascii="Times New Roma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Cs w:val="21"/>
          <w:lang w:val="ru-RU"/>
        </w:rPr>
        <w:t>При необходимости проверьте и отрегулируйте натяжение балансировки, чтобы обеспечить горизонтальный подъем и опускание.</w:t>
      </w:r>
    </w:p>
    <w:p w14:paraId="337072EA" w14:textId="77777777" w:rsidR="009701EF" w:rsidRPr="002B566C" w:rsidRDefault="00B90268">
      <w:pPr>
        <w:spacing w:line="400" w:lineRule="exact"/>
        <w:jc w:val="left"/>
        <w:rPr>
          <w:rFonts w:ascii="Times New Roma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Cs w:val="21"/>
          <w:lang w:val="ru-RU"/>
        </w:rPr>
        <w:t>Проверьте вертикальность колонны.</w:t>
      </w:r>
    </w:p>
    <w:p w14:paraId="7BF5409D" w14:textId="77777777" w:rsidR="009701EF" w:rsidRPr="002B566C" w:rsidRDefault="009701EF">
      <w:pPr>
        <w:jc w:val="left"/>
        <w:rPr>
          <w:rFonts w:ascii="Times New Roman" w:hAnsi="Times New Roman" w:cs="Times New Roman"/>
          <w:szCs w:val="21"/>
          <w:lang w:val="ru-RU"/>
        </w:rPr>
      </w:pPr>
    </w:p>
    <w:p w14:paraId="0ABCBD6D" w14:textId="77777777" w:rsidR="009701EF" w:rsidRPr="002B566C" w:rsidRDefault="009701EF">
      <w:pPr>
        <w:jc w:val="left"/>
        <w:rPr>
          <w:rFonts w:ascii="Times New Roman" w:hAnsi="Times New Roman" w:cs="Times New Roman"/>
          <w:szCs w:val="21"/>
          <w:lang w:val="ru-RU"/>
        </w:rPr>
      </w:pPr>
    </w:p>
    <w:p w14:paraId="05BBB1C7" w14:textId="77777777" w:rsidR="009701EF" w:rsidRPr="002B566C" w:rsidRDefault="00B90268" w:rsidP="00344E22">
      <w:pPr>
        <w:ind w:firstLineChars="200" w:firstLine="422"/>
        <w:jc w:val="left"/>
        <w:rPr>
          <w:rFonts w:ascii="Times New Roman" w:hAnsi="Times New Roman" w:cs="Times New Roman"/>
          <w:b/>
          <w:bCs/>
          <w:i/>
          <w:iCs/>
          <w:sz w:val="24"/>
          <w:lang w:val="ru-RU"/>
        </w:rPr>
      </w:pPr>
      <w:r>
        <w:rPr>
          <w:rFonts w:ascii="Times New Roman" w:hAnsi="Times New Roman" w:cs="Times New Roman"/>
          <w:b/>
          <w:bCs/>
          <w:i/>
          <w:iCs/>
          <w:noProof/>
          <w:lang w:val="ru-RU" w:eastAsia="ru-RU"/>
        </w:rPr>
        <w:drawing>
          <wp:anchor distT="0" distB="0" distL="114300" distR="114300" simplePos="0" relativeHeight="251668480" behindDoc="0" locked="0" layoutInCell="1" allowOverlap="1" wp14:anchorId="7FA3CAC9" wp14:editId="49A78139">
            <wp:simplePos x="0" y="0"/>
            <wp:positionH relativeFrom="column">
              <wp:posOffset>-76200</wp:posOffset>
            </wp:positionH>
            <wp:positionV relativeFrom="paragraph">
              <wp:posOffset>-66040</wp:posOffset>
            </wp:positionV>
            <wp:extent cx="323850" cy="285750"/>
            <wp:effectExtent l="0" t="0" r="0" b="0"/>
            <wp:wrapNone/>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r w:rsidRPr="002B566C">
        <w:rPr>
          <w:rFonts w:ascii="Times New Roman" w:hAnsi="Times New Roman" w:cs="Times New Roman"/>
          <w:b/>
          <w:bCs/>
          <w:i/>
          <w:iCs/>
          <w:sz w:val="24"/>
          <w:lang w:val="ru-RU"/>
        </w:rPr>
        <w:t>Примечание: Внутренний угол каждой колонны следует смазать смазкой, чтобы минимизировать</w:t>
      </w:r>
      <w:r w:rsidR="00344E22">
        <w:rPr>
          <w:rFonts w:ascii="Times New Roman" w:hAnsi="Times New Roman" w:cs="Times New Roman"/>
          <w:b/>
          <w:bCs/>
          <w:i/>
          <w:iCs/>
          <w:sz w:val="24"/>
          <w:lang w:val="ru-RU"/>
        </w:rPr>
        <w:t xml:space="preserve"> </w:t>
      </w:r>
      <w:r w:rsidRPr="002B566C">
        <w:rPr>
          <w:rFonts w:ascii="Times New Roman" w:hAnsi="Times New Roman" w:cs="Times New Roman"/>
          <w:b/>
          <w:bCs/>
          <w:i/>
          <w:iCs/>
          <w:sz w:val="24"/>
          <w:lang w:val="ru-RU"/>
        </w:rPr>
        <w:t>трение роликов и обеспечивают плавный и равномерный подъем.</w:t>
      </w:r>
    </w:p>
    <w:p w14:paraId="0C9FD518" w14:textId="77777777" w:rsidR="009701EF" w:rsidRPr="002B566C" w:rsidRDefault="009701EF">
      <w:pPr>
        <w:jc w:val="left"/>
        <w:rPr>
          <w:rFonts w:ascii="Times New Roman" w:hAnsi="Times New Roman" w:cs="Times New Roman"/>
          <w:b/>
          <w:bCs/>
          <w:szCs w:val="21"/>
          <w:lang w:val="ru-RU"/>
        </w:rPr>
      </w:pPr>
    </w:p>
    <w:p w14:paraId="6ABEBD3A" w14:textId="77777777" w:rsidR="009701EF" w:rsidRPr="002B566C" w:rsidRDefault="00B90268">
      <w:pPr>
        <w:spacing w:line="400" w:lineRule="exact"/>
        <w:jc w:val="left"/>
        <w:rPr>
          <w:rFonts w:ascii="Times New Roman" w:hAnsi="Times New Roman" w:cs="Times New Roman"/>
          <w:b/>
          <w:bCs/>
          <w:szCs w:val="21"/>
          <w:lang w:val="ru-RU"/>
        </w:rPr>
      </w:pPr>
      <w:r w:rsidRPr="002B566C">
        <w:rPr>
          <w:rFonts w:ascii="Times New Roman" w:hAnsi="Times New Roman" w:cs="Times New Roman"/>
          <w:b/>
          <w:bCs/>
          <w:szCs w:val="21"/>
          <w:lang w:val="ru-RU"/>
        </w:rPr>
        <w:t>Техническое обслуживание гидравлической системы:</w:t>
      </w:r>
    </w:p>
    <w:p w14:paraId="326E4D29" w14:textId="77777777" w:rsidR="009701EF" w:rsidRPr="002B566C" w:rsidRDefault="00B90268">
      <w:pPr>
        <w:spacing w:line="400" w:lineRule="exact"/>
        <w:jc w:val="left"/>
        <w:rPr>
          <w:rFonts w:ascii="Times New Roma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Cs w:val="21"/>
          <w:lang w:val="ru-RU"/>
        </w:rPr>
        <w:t>Очистка и замена масла. Через шесть месяцев после первого использования устройства очистите гидравлический бак и замените масло. В дальнейшем очищайте гидравлическую систему и заменяйте масло раз в год. См. рис.</w:t>
      </w:r>
      <w:r w:rsidRPr="002B566C">
        <w:rPr>
          <w:rFonts w:ascii="Times New Roman" w:hAnsi="Times New Roman" w:cs="Times New Roman" w:hint="eastAsia"/>
          <w:szCs w:val="21"/>
          <w:lang w:val="ru-RU"/>
        </w:rPr>
        <w:t>5</w:t>
      </w:r>
    </w:p>
    <w:p w14:paraId="4C92F7BC" w14:textId="77777777" w:rsidR="009701EF" w:rsidRPr="002B566C" w:rsidRDefault="00B90268">
      <w:pPr>
        <w:spacing w:line="400" w:lineRule="exact"/>
        <w:jc w:val="left"/>
        <w:rPr>
          <w:rFonts w:ascii="Times New Roma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Cs w:val="21"/>
          <w:lang w:val="ru-RU"/>
        </w:rPr>
        <w:t>Замените уплотнитель. После того, как устройство проработает определенный период времени, при обнаружении утеч</w:t>
      </w:r>
      <w:r w:rsidR="00344E22">
        <w:rPr>
          <w:rFonts w:ascii="Times New Roman" w:hAnsi="Times New Roman" w:cs="Times New Roman"/>
          <w:szCs w:val="21"/>
          <w:lang w:val="ru-RU"/>
        </w:rPr>
        <w:t>ки масла тщательно проверьте ее,</w:t>
      </w:r>
      <w:r w:rsidRPr="002B566C">
        <w:rPr>
          <w:rFonts w:ascii="Times New Roman" w:hAnsi="Times New Roman" w:cs="Times New Roman"/>
          <w:szCs w:val="21"/>
          <w:lang w:val="ru-RU"/>
        </w:rPr>
        <w:t xml:space="preserve"> если утечка вызвана износом уплотнительных материалов, немедленно замените изношенный уплотнительный материал, используя оригинальные материалы.</w:t>
      </w:r>
      <w:r w:rsidR="00344E22">
        <w:rPr>
          <w:rFonts w:ascii="Times New Roman" w:hAnsi="Times New Roman" w:cs="Times New Roman"/>
          <w:szCs w:val="21"/>
          <w:lang w:val="ru-RU"/>
        </w:rPr>
        <w:t xml:space="preserve"> </w:t>
      </w:r>
      <w:r w:rsidRPr="002B566C">
        <w:rPr>
          <w:rFonts w:ascii="Times New Roman" w:hAnsi="Times New Roman" w:cs="Times New Roman"/>
          <w:szCs w:val="21"/>
          <w:lang w:val="ru-RU"/>
        </w:rPr>
        <w:t>спец. См. рис.</w:t>
      </w:r>
      <w:r w:rsidRPr="002B566C">
        <w:rPr>
          <w:rFonts w:ascii="Times New Roman" w:hAnsi="Times New Roman" w:cs="Times New Roman" w:hint="eastAsia"/>
          <w:szCs w:val="21"/>
          <w:lang w:val="ru-RU"/>
        </w:rPr>
        <w:t>5</w:t>
      </w:r>
    </w:p>
    <w:p w14:paraId="3D36B8F8" w14:textId="77777777" w:rsidR="009701EF" w:rsidRPr="002B566C" w:rsidRDefault="009701EF">
      <w:pPr>
        <w:jc w:val="left"/>
        <w:rPr>
          <w:rFonts w:ascii="Times New Roman" w:hAnsi="Times New Roman" w:cs="Times New Roman"/>
          <w:szCs w:val="21"/>
          <w:lang w:val="ru-RU"/>
        </w:rPr>
      </w:pPr>
    </w:p>
    <w:p w14:paraId="7762DB7B" w14:textId="77777777" w:rsidR="009701EF" w:rsidRPr="002B566C" w:rsidRDefault="00B90268">
      <w:pPr>
        <w:ind w:firstLineChars="1100" w:firstLine="2319"/>
        <w:jc w:val="left"/>
        <w:rPr>
          <w:rFonts w:ascii="Times New Roman" w:hAnsi="Times New Roman" w:cs="Times New Roman"/>
          <w:b/>
          <w:bCs/>
          <w:szCs w:val="21"/>
          <w:lang w:val="ru-RU"/>
        </w:rPr>
      </w:pPr>
      <w:r w:rsidRPr="002B566C">
        <w:rPr>
          <w:rFonts w:ascii="Times New Roman" w:hAnsi="Times New Roman" w:cs="Times New Roman"/>
          <w:b/>
          <w:bCs/>
          <w:szCs w:val="21"/>
          <w:lang w:val="ru-RU"/>
        </w:rPr>
        <w:t xml:space="preserve">Схема гидравлической линии рамы двухстоечного подъемника         </w:t>
      </w:r>
    </w:p>
    <w:p w14:paraId="268AF246" w14:textId="77777777" w:rsidR="009701EF" w:rsidRPr="002B566C" w:rsidRDefault="009701EF">
      <w:pPr>
        <w:jc w:val="left"/>
        <w:rPr>
          <w:rFonts w:ascii="Times New Roman" w:hAnsi="Times New Roman" w:cs="Times New Roman"/>
          <w:b/>
          <w:bCs/>
          <w:szCs w:val="21"/>
          <w:lang w:val="ru-RU"/>
        </w:rPr>
      </w:pPr>
    </w:p>
    <w:p w14:paraId="3B7D332F" w14:textId="77777777" w:rsidR="009701EF" w:rsidRDefault="00B90268">
      <w:pPr>
        <w:jc w:val="center"/>
        <w:rPr>
          <w:rFonts w:ascii="Times New Roman" w:hAnsi="Times New Roman" w:cs="Times New Roman"/>
          <w:b/>
          <w:bCs/>
          <w:szCs w:val="21"/>
        </w:rPr>
      </w:pPr>
      <w:r>
        <w:rPr>
          <w:rFonts w:ascii="Times New Roman" w:hAnsi="Times New Roman" w:cs="Times New Roman"/>
          <w:b/>
          <w:bCs/>
          <w:noProof/>
          <w:szCs w:val="21"/>
          <w:lang w:val="ru-RU" w:eastAsia="ru-RU"/>
        </w:rPr>
        <w:drawing>
          <wp:inline distT="0" distB="0" distL="114300" distR="114300" wp14:anchorId="3A153974" wp14:editId="5B49F77F">
            <wp:extent cx="5430741" cy="3448259"/>
            <wp:effectExtent l="0" t="0" r="0" b="0"/>
            <wp:docPr id="14" name="图片 14"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2"/>
                    <pic:cNvPicPr>
                      <a:picLocks noChangeAspect="1"/>
                    </pic:cNvPicPr>
                  </pic:nvPicPr>
                  <pic:blipFill>
                    <a:blip r:embed="rId16"/>
                    <a:stretch>
                      <a:fillRect/>
                    </a:stretch>
                  </pic:blipFill>
                  <pic:spPr>
                    <a:xfrm>
                      <a:off x="0" y="0"/>
                      <a:ext cx="5432600" cy="3449439"/>
                    </a:xfrm>
                    <a:prstGeom prst="rect">
                      <a:avLst/>
                    </a:prstGeom>
                  </pic:spPr>
                </pic:pic>
              </a:graphicData>
            </a:graphic>
          </wp:inline>
        </w:drawing>
      </w:r>
    </w:p>
    <w:p w14:paraId="4D215E0D" w14:textId="77777777" w:rsidR="009701EF" w:rsidRDefault="009701EF">
      <w:pPr>
        <w:jc w:val="left"/>
        <w:rPr>
          <w:rFonts w:ascii="Times New Roman" w:hAnsi="Times New Roman" w:cs="Times New Roman"/>
          <w:b/>
          <w:bCs/>
          <w:szCs w:val="21"/>
        </w:rPr>
      </w:pPr>
    </w:p>
    <w:p w14:paraId="1421F99C" w14:textId="77777777" w:rsidR="009701EF" w:rsidRPr="002B566C" w:rsidRDefault="00344E22" w:rsidP="00344E22">
      <w:pPr>
        <w:jc w:val="center"/>
        <w:rPr>
          <w:rFonts w:ascii="Times New Roman" w:hAnsi="Times New Roman" w:cs="Times New Roman"/>
          <w:b/>
          <w:bCs/>
          <w:szCs w:val="21"/>
          <w:lang w:val="ru-RU"/>
        </w:rPr>
      </w:pPr>
      <w:r>
        <w:rPr>
          <w:rFonts w:ascii="Times New Roman" w:hAnsi="Times New Roman" w:cs="Times New Roman"/>
          <w:b/>
          <w:bCs/>
          <w:szCs w:val="21"/>
          <w:lang w:val="ru-RU"/>
        </w:rPr>
        <w:t>Рис</w:t>
      </w:r>
      <w:r w:rsidR="00B90268" w:rsidRPr="002B566C">
        <w:rPr>
          <w:rFonts w:ascii="Times New Roman" w:hAnsi="Times New Roman" w:cs="Times New Roman"/>
          <w:b/>
          <w:bCs/>
          <w:szCs w:val="21"/>
          <w:lang w:val="ru-RU"/>
        </w:rPr>
        <w:t>.</w:t>
      </w:r>
      <w:r w:rsidR="00B90268" w:rsidRPr="002B566C">
        <w:rPr>
          <w:rFonts w:ascii="Times New Roman" w:hAnsi="Times New Roman" w:cs="Times New Roman" w:hint="eastAsia"/>
          <w:b/>
          <w:bCs/>
          <w:szCs w:val="21"/>
          <w:lang w:val="ru-RU"/>
        </w:rPr>
        <w:t>5</w:t>
      </w:r>
    </w:p>
    <w:p w14:paraId="767183D3" w14:textId="77777777" w:rsidR="009701EF" w:rsidRPr="002B566C" w:rsidRDefault="00B90268">
      <w:pPr>
        <w:pStyle w:val="1"/>
        <w:spacing w:before="0" w:after="0" w:line="360" w:lineRule="auto"/>
        <w:rPr>
          <w:rFonts w:ascii="Times New Roman" w:hAnsi="Times New Roman" w:cs="Times New Roman"/>
          <w:sz w:val="28"/>
          <w:szCs w:val="28"/>
          <w:lang w:val="ru-RU"/>
        </w:rPr>
      </w:pPr>
      <w:bookmarkStart w:id="58" w:name="_Toc12537"/>
      <w:bookmarkStart w:id="59" w:name="_Toc12783"/>
      <w:bookmarkStart w:id="60" w:name="_Toc17065_WPSOffice_Level1"/>
      <w:r w:rsidRPr="002B566C">
        <w:rPr>
          <w:rFonts w:ascii="Times New Roman" w:hAnsi="Times New Roman" w:cs="Times New Roman"/>
          <w:sz w:val="28"/>
          <w:szCs w:val="28"/>
          <w:lang w:val="ru-RU"/>
        </w:rPr>
        <w:lastRenderedPageBreak/>
        <w:t>7. Хранение и утилизация</w:t>
      </w:r>
      <w:bookmarkEnd w:id="58"/>
      <w:bookmarkEnd w:id="59"/>
      <w:bookmarkEnd w:id="60"/>
    </w:p>
    <w:p w14:paraId="7BDB31A8" w14:textId="77777777" w:rsidR="009701EF" w:rsidRPr="002B566C" w:rsidRDefault="00B90268">
      <w:pPr>
        <w:pStyle w:val="2"/>
        <w:spacing w:before="0" w:after="0" w:line="400" w:lineRule="exact"/>
        <w:rPr>
          <w:rFonts w:ascii="Times New Roman" w:hAnsi="Times New Roman" w:cs="Times New Roman"/>
          <w:sz w:val="24"/>
          <w:lang w:val="ru-RU"/>
        </w:rPr>
      </w:pPr>
      <w:bookmarkStart w:id="61" w:name="_Toc10623"/>
      <w:bookmarkStart w:id="62" w:name="_Toc27819"/>
      <w:bookmarkStart w:id="63" w:name="_Toc27045_WPSOffice_Level2"/>
      <w:r w:rsidRPr="002B566C">
        <w:rPr>
          <w:rFonts w:ascii="Times New Roman" w:hAnsi="Times New Roman" w:cs="Times New Roman"/>
          <w:sz w:val="24"/>
          <w:lang w:val="ru-RU"/>
        </w:rPr>
        <w:t>7.1 Хранение</w:t>
      </w:r>
      <w:bookmarkEnd w:id="61"/>
      <w:bookmarkEnd w:id="62"/>
      <w:bookmarkEnd w:id="63"/>
    </w:p>
    <w:p w14:paraId="230CEB8D" w14:textId="77777777" w:rsidR="009701EF" w:rsidRPr="002B566C" w:rsidRDefault="00B90268">
      <w:pPr>
        <w:spacing w:line="400" w:lineRule="exact"/>
        <w:jc w:val="left"/>
        <w:rPr>
          <w:rFonts w:ascii="Times New Roma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Cs w:val="21"/>
          <w:lang w:val="ru-RU"/>
        </w:rPr>
        <w:t>Если оборудование требует длительного хранения:</w:t>
      </w:r>
    </w:p>
    <w:p w14:paraId="41B53AE4" w14:textId="77777777" w:rsidR="009701EF" w:rsidRPr="002B566C" w:rsidRDefault="00B90268">
      <w:pPr>
        <w:spacing w:line="400" w:lineRule="exact"/>
        <w:jc w:val="left"/>
        <w:rPr>
          <w:rFonts w:ascii="Times New Roma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Cs w:val="21"/>
          <w:lang w:val="ru-RU"/>
        </w:rPr>
        <w:t>Отключите питание.</w:t>
      </w:r>
    </w:p>
    <w:p w14:paraId="60A11F48" w14:textId="77777777" w:rsidR="009701EF" w:rsidRPr="002B566C" w:rsidRDefault="00B90268">
      <w:pPr>
        <w:spacing w:line="400" w:lineRule="exact"/>
        <w:jc w:val="left"/>
        <w:rPr>
          <w:rFonts w:ascii="Times New Roma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Cs w:val="21"/>
          <w:lang w:val="ru-RU"/>
        </w:rPr>
        <w:t>Смажьте все детали, требующие смазки: подвижные контактные поверхности каретки и т. д.</w:t>
      </w:r>
    </w:p>
    <w:p w14:paraId="203A00EC" w14:textId="77777777" w:rsidR="009701EF" w:rsidRPr="002B566C" w:rsidRDefault="00B90268">
      <w:pPr>
        <w:spacing w:line="400" w:lineRule="exact"/>
        <w:jc w:val="left"/>
        <w:rPr>
          <w:rFonts w:ascii="Times New Roma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Cs w:val="21"/>
          <w:lang w:val="ru-RU"/>
        </w:rPr>
        <w:t>Опорожните все хранилища нефти/жидкости</w:t>
      </w:r>
    </w:p>
    <w:p w14:paraId="6C42298F" w14:textId="77777777" w:rsidR="009701EF" w:rsidRPr="002B566C" w:rsidRDefault="00B90268">
      <w:pPr>
        <w:spacing w:line="400" w:lineRule="exact"/>
        <w:jc w:val="left"/>
        <w:rPr>
          <w:rFonts w:ascii="Times New Roma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szCs w:val="21"/>
          <w:lang w:val="ru-RU"/>
        </w:rPr>
        <w:t>Для защиты оборудования от пыли накройте его пластиковым чехлом.</w:t>
      </w:r>
    </w:p>
    <w:p w14:paraId="41414C42" w14:textId="77777777" w:rsidR="009701EF" w:rsidRPr="002B566C" w:rsidRDefault="00B90268">
      <w:pPr>
        <w:pStyle w:val="2"/>
        <w:spacing w:before="0" w:after="0" w:line="400" w:lineRule="exact"/>
        <w:rPr>
          <w:rFonts w:ascii="Times New Roman" w:hAnsi="Times New Roman" w:cs="Times New Roman"/>
          <w:sz w:val="24"/>
          <w:lang w:val="ru-RU"/>
        </w:rPr>
      </w:pPr>
      <w:bookmarkStart w:id="64" w:name="_Toc19881"/>
      <w:bookmarkStart w:id="65" w:name="_Toc14775"/>
      <w:bookmarkStart w:id="66" w:name="_Toc29997_WPSOffice_Level2"/>
      <w:r w:rsidRPr="002B566C">
        <w:rPr>
          <w:rFonts w:ascii="Times New Roman" w:hAnsi="Times New Roman" w:cs="Times New Roman"/>
          <w:sz w:val="24"/>
          <w:lang w:val="ru-RU"/>
        </w:rPr>
        <w:t>7.2 Лом</w:t>
      </w:r>
      <w:bookmarkEnd w:id="64"/>
      <w:bookmarkEnd w:id="65"/>
      <w:bookmarkEnd w:id="66"/>
    </w:p>
    <w:p w14:paraId="01175CD1" w14:textId="77777777" w:rsidR="009701EF" w:rsidRPr="002B566C" w:rsidRDefault="00B90268">
      <w:pPr>
        <w:spacing w:line="400" w:lineRule="exact"/>
        <w:jc w:val="left"/>
        <w:rPr>
          <w:rFonts w:ascii="Times New Roman" w:hAnsi="Times New Roman" w:cs="Times New Roman"/>
          <w:szCs w:val="21"/>
          <w:lang w:val="ru-RU"/>
        </w:rPr>
      </w:pPr>
      <w:r w:rsidRPr="002B566C">
        <w:rPr>
          <w:rFonts w:ascii="Times New Roman" w:hAnsi="Times New Roman" w:cs="Times New Roman"/>
          <w:szCs w:val="21"/>
          <w:lang w:val="ru-RU"/>
        </w:rPr>
        <w:t xml:space="preserve">Если срок службы оборудования </w:t>
      </w:r>
      <w:proofErr w:type="gramStart"/>
      <w:r w:rsidRPr="002B566C">
        <w:rPr>
          <w:rFonts w:ascii="Times New Roman" w:hAnsi="Times New Roman" w:cs="Times New Roman"/>
          <w:szCs w:val="21"/>
          <w:lang w:val="ru-RU"/>
        </w:rPr>
        <w:t>истек</w:t>
      </w:r>
      <w:proofErr w:type="gramEnd"/>
      <w:r w:rsidRPr="002B566C">
        <w:rPr>
          <w:rFonts w:ascii="Times New Roman" w:hAnsi="Times New Roman" w:cs="Times New Roman"/>
          <w:szCs w:val="21"/>
          <w:lang w:val="ru-RU"/>
        </w:rPr>
        <w:t xml:space="preserve"> и оно больше не может быть использовано, отключите его от электросети и </w:t>
      </w:r>
      <w:r w:rsidR="00344E22">
        <w:rPr>
          <w:rFonts w:ascii="Times New Roman" w:hAnsi="Times New Roman" w:cs="Times New Roman"/>
          <w:szCs w:val="21"/>
          <w:lang w:val="ru-RU"/>
        </w:rPr>
        <w:t>утилизируйте надлежащим образом,</w:t>
      </w:r>
      <w:r w:rsidRPr="002B566C">
        <w:rPr>
          <w:rFonts w:ascii="Times New Roman" w:hAnsi="Times New Roman" w:cs="Times New Roman" w:hint="eastAsia"/>
          <w:szCs w:val="21"/>
          <w:lang w:val="ru-RU"/>
        </w:rPr>
        <w:t xml:space="preserve"> </w:t>
      </w:r>
      <w:r w:rsidRPr="002B566C">
        <w:rPr>
          <w:rFonts w:ascii="Times New Roman" w:hAnsi="Times New Roman" w:cs="Times New Roman"/>
          <w:szCs w:val="21"/>
          <w:lang w:val="ru-RU"/>
        </w:rPr>
        <w:t>в соответствии с действующими местными правилами.</w:t>
      </w:r>
    </w:p>
    <w:p w14:paraId="7850736C" w14:textId="77777777" w:rsidR="009701EF" w:rsidRPr="002B566C" w:rsidRDefault="009701EF">
      <w:pPr>
        <w:jc w:val="left"/>
        <w:rPr>
          <w:rFonts w:ascii="Times New Roman" w:hAnsi="Times New Roman" w:cs="Times New Roman"/>
          <w:szCs w:val="21"/>
          <w:lang w:val="ru-RU"/>
        </w:rPr>
      </w:pPr>
    </w:p>
    <w:p w14:paraId="4168EA99" w14:textId="77777777" w:rsidR="009701EF" w:rsidRPr="002B566C" w:rsidRDefault="00B90268">
      <w:pPr>
        <w:pStyle w:val="1"/>
        <w:spacing w:before="0" w:after="0" w:line="360" w:lineRule="auto"/>
        <w:rPr>
          <w:rFonts w:ascii="Times New Roman" w:hAnsi="Times New Roman" w:cs="Times New Roman"/>
          <w:sz w:val="28"/>
          <w:szCs w:val="28"/>
          <w:lang w:val="ru-RU"/>
        </w:rPr>
      </w:pPr>
      <w:bookmarkStart w:id="67" w:name="_Toc15147_WPSOffice_Level1"/>
      <w:bookmarkStart w:id="68" w:name="_Toc1735"/>
      <w:bookmarkStart w:id="69" w:name="_Toc32417"/>
      <w:r w:rsidRPr="002B566C">
        <w:rPr>
          <w:rFonts w:ascii="Times New Roman" w:hAnsi="Times New Roman" w:cs="Times New Roman"/>
          <w:sz w:val="28"/>
          <w:szCs w:val="28"/>
          <w:lang w:val="ru-RU"/>
        </w:rPr>
        <w:t>8. Инструменты для установки и регулировки</w:t>
      </w:r>
      <w:bookmarkEnd w:id="67"/>
      <w:bookmarkEnd w:id="68"/>
      <w:bookmarkEnd w:id="69"/>
    </w:p>
    <w:p w14:paraId="70FCD867" w14:textId="77777777" w:rsidR="009701EF" w:rsidRPr="002B566C" w:rsidRDefault="00B90268">
      <w:pPr>
        <w:jc w:val="left"/>
        <w:rPr>
          <w:rFonts w:ascii="Times New Roman" w:hAnsi="Times New Roman" w:cs="Times New Roman"/>
          <w:szCs w:val="21"/>
          <w:lang w:val="ru-RU"/>
        </w:rPr>
      </w:pPr>
      <w:r w:rsidRPr="002B566C">
        <w:rPr>
          <w:rFonts w:ascii="Times New Roman" w:hAnsi="Times New Roman" w:cs="Times New Roman"/>
          <w:szCs w:val="21"/>
          <w:lang w:val="ru-RU"/>
        </w:rPr>
        <w:t>Для обеспечения правильной установки и настройки подготовьте следующие инструменты:</w:t>
      </w:r>
    </w:p>
    <w:p w14:paraId="2F06EC0B" w14:textId="77777777" w:rsidR="009701EF" w:rsidRPr="002B566C" w:rsidRDefault="009701EF">
      <w:pPr>
        <w:jc w:val="left"/>
        <w:rPr>
          <w:rFonts w:ascii="Times New Roman" w:hAnsi="Times New Roman" w:cs="Times New Roman"/>
          <w:szCs w:val="21"/>
          <w:lang w:val="ru-RU"/>
        </w:rPr>
      </w:pPr>
    </w:p>
    <w:tbl>
      <w:tblPr>
        <w:tblStyle w:val="a5"/>
        <w:tblpPr w:leftFromText="180" w:rightFromText="180" w:vertAnchor="text" w:horzAnchor="page" w:tblpX="1800" w:tblpY="27"/>
        <w:tblOverlap w:val="never"/>
        <w:tblW w:w="6429" w:type="dxa"/>
        <w:tblLayout w:type="fixed"/>
        <w:tblLook w:val="04A0" w:firstRow="1" w:lastRow="0" w:firstColumn="1" w:lastColumn="0" w:noHBand="0" w:noVBand="1"/>
      </w:tblPr>
      <w:tblGrid>
        <w:gridCol w:w="3204"/>
        <w:gridCol w:w="3225"/>
      </w:tblGrid>
      <w:tr w:rsidR="009701EF" w14:paraId="21744974" w14:textId="77777777">
        <w:tc>
          <w:tcPr>
            <w:tcW w:w="3204" w:type="dxa"/>
          </w:tcPr>
          <w:p w14:paraId="379A28F4" w14:textId="77777777" w:rsidR="009701EF" w:rsidRDefault="00B90268">
            <w:pPr>
              <w:jc w:val="left"/>
              <w:rPr>
                <w:rFonts w:ascii="Times New Roman" w:hAnsi="Times New Roman" w:cs="Times New Roman"/>
                <w:b/>
                <w:bCs/>
                <w:szCs w:val="21"/>
              </w:rPr>
            </w:pPr>
            <w:proofErr w:type="spellStart"/>
            <w:r>
              <w:rPr>
                <w:rFonts w:ascii="Times New Roman" w:hAnsi="Times New Roman" w:cs="Times New Roman"/>
                <w:b/>
                <w:bCs/>
                <w:szCs w:val="21"/>
              </w:rPr>
              <w:t>Инструмент</w:t>
            </w:r>
            <w:proofErr w:type="spellEnd"/>
          </w:p>
        </w:tc>
        <w:tc>
          <w:tcPr>
            <w:tcW w:w="3225" w:type="dxa"/>
          </w:tcPr>
          <w:p w14:paraId="3021F301" w14:textId="77777777" w:rsidR="009701EF" w:rsidRDefault="00B90268">
            <w:pPr>
              <w:jc w:val="left"/>
              <w:rPr>
                <w:rFonts w:ascii="Times New Roman" w:hAnsi="Times New Roman" w:cs="Times New Roman"/>
                <w:b/>
                <w:bCs/>
                <w:szCs w:val="21"/>
              </w:rPr>
            </w:pPr>
            <w:proofErr w:type="spellStart"/>
            <w:r>
              <w:rPr>
                <w:rFonts w:ascii="Times New Roman" w:hAnsi="Times New Roman" w:cs="Times New Roman"/>
                <w:b/>
                <w:bCs/>
                <w:szCs w:val="21"/>
              </w:rPr>
              <w:t>Модель</w:t>
            </w:r>
            <w:proofErr w:type="spellEnd"/>
          </w:p>
        </w:tc>
      </w:tr>
      <w:tr w:rsidR="009701EF" w14:paraId="57E0A5B3" w14:textId="77777777">
        <w:tc>
          <w:tcPr>
            <w:tcW w:w="3204" w:type="dxa"/>
          </w:tcPr>
          <w:p w14:paraId="0532A3B0" w14:textId="77777777" w:rsidR="009701EF" w:rsidRDefault="00B90268">
            <w:pPr>
              <w:jc w:val="left"/>
              <w:rPr>
                <w:rFonts w:ascii="Times New Roman" w:hAnsi="Times New Roman" w:cs="Times New Roman"/>
                <w:szCs w:val="21"/>
              </w:rPr>
            </w:pPr>
            <w:proofErr w:type="spellStart"/>
            <w:r>
              <w:rPr>
                <w:rFonts w:ascii="Times New Roman" w:hAnsi="Times New Roman" w:cs="Times New Roman"/>
                <w:szCs w:val="21"/>
              </w:rPr>
              <w:t>Нивелирный</w:t>
            </w:r>
            <w:proofErr w:type="spellEnd"/>
            <w:r>
              <w:rPr>
                <w:rFonts w:ascii="Times New Roman" w:hAnsi="Times New Roman" w:cs="Times New Roman"/>
                <w:szCs w:val="21"/>
              </w:rPr>
              <w:t xml:space="preserve"> </w:t>
            </w:r>
            <w:proofErr w:type="spellStart"/>
            <w:r>
              <w:rPr>
                <w:rFonts w:ascii="Times New Roman" w:hAnsi="Times New Roman" w:cs="Times New Roman"/>
                <w:szCs w:val="21"/>
              </w:rPr>
              <w:t>инструмент</w:t>
            </w:r>
            <w:proofErr w:type="spellEnd"/>
          </w:p>
        </w:tc>
        <w:tc>
          <w:tcPr>
            <w:tcW w:w="3225" w:type="dxa"/>
          </w:tcPr>
          <w:p w14:paraId="02BE416D" w14:textId="15FBA82F" w:rsidR="009701EF" w:rsidRDefault="009701EF">
            <w:pPr>
              <w:jc w:val="left"/>
              <w:rPr>
                <w:rFonts w:ascii="Times New Roman" w:hAnsi="Times New Roman" w:cs="Times New Roman"/>
                <w:szCs w:val="21"/>
              </w:rPr>
            </w:pPr>
          </w:p>
        </w:tc>
      </w:tr>
      <w:tr w:rsidR="009701EF" w14:paraId="47ED3941" w14:textId="77777777">
        <w:tc>
          <w:tcPr>
            <w:tcW w:w="3204" w:type="dxa"/>
          </w:tcPr>
          <w:p w14:paraId="60419939" w14:textId="77777777" w:rsidR="009701EF" w:rsidRDefault="00B90268">
            <w:pPr>
              <w:jc w:val="left"/>
              <w:rPr>
                <w:rFonts w:ascii="Times New Roman" w:hAnsi="Times New Roman" w:cs="Times New Roman"/>
                <w:szCs w:val="21"/>
              </w:rPr>
            </w:pPr>
            <w:proofErr w:type="spellStart"/>
            <w:r>
              <w:rPr>
                <w:rFonts w:ascii="Times New Roman" w:hAnsi="Times New Roman" w:cs="Times New Roman"/>
                <w:szCs w:val="21"/>
              </w:rPr>
              <w:t>Меловая</w:t>
            </w:r>
            <w:proofErr w:type="spellEnd"/>
            <w:r>
              <w:rPr>
                <w:rFonts w:ascii="Times New Roman" w:hAnsi="Times New Roman" w:cs="Times New Roman"/>
                <w:szCs w:val="21"/>
              </w:rPr>
              <w:t xml:space="preserve"> </w:t>
            </w:r>
            <w:proofErr w:type="spellStart"/>
            <w:r>
              <w:rPr>
                <w:rFonts w:ascii="Times New Roman" w:hAnsi="Times New Roman" w:cs="Times New Roman"/>
                <w:szCs w:val="21"/>
              </w:rPr>
              <w:t>линия</w:t>
            </w:r>
            <w:proofErr w:type="spellEnd"/>
          </w:p>
        </w:tc>
        <w:tc>
          <w:tcPr>
            <w:tcW w:w="3225" w:type="dxa"/>
          </w:tcPr>
          <w:p w14:paraId="4F9FFE57" w14:textId="77777777" w:rsidR="009701EF" w:rsidRDefault="00B90268">
            <w:pPr>
              <w:jc w:val="left"/>
              <w:rPr>
                <w:rFonts w:ascii="Times New Roman" w:hAnsi="Times New Roman" w:cs="Times New Roman"/>
                <w:szCs w:val="21"/>
              </w:rPr>
            </w:pPr>
            <w:proofErr w:type="spellStart"/>
            <w:r>
              <w:rPr>
                <w:rFonts w:ascii="Times New Roman" w:hAnsi="Times New Roman" w:cs="Times New Roman"/>
                <w:szCs w:val="21"/>
              </w:rPr>
              <w:t>Мин</w:t>
            </w:r>
            <w:proofErr w:type="spellEnd"/>
            <w:r>
              <w:rPr>
                <w:rFonts w:ascii="Times New Roman" w:hAnsi="Times New Roman" w:cs="Times New Roman"/>
                <w:szCs w:val="21"/>
              </w:rPr>
              <w:t xml:space="preserve"> 4,5н</w:t>
            </w:r>
          </w:p>
        </w:tc>
      </w:tr>
      <w:tr w:rsidR="009701EF" w14:paraId="3F0C359C" w14:textId="77777777">
        <w:tc>
          <w:tcPr>
            <w:tcW w:w="3204" w:type="dxa"/>
          </w:tcPr>
          <w:p w14:paraId="72BA50CC" w14:textId="77777777" w:rsidR="009701EF" w:rsidRDefault="00B90268">
            <w:pPr>
              <w:jc w:val="left"/>
              <w:rPr>
                <w:rFonts w:ascii="Times New Roman" w:hAnsi="Times New Roman" w:cs="Times New Roman"/>
                <w:szCs w:val="21"/>
              </w:rPr>
            </w:pPr>
            <w:proofErr w:type="spellStart"/>
            <w:r>
              <w:rPr>
                <w:rFonts w:ascii="Times New Roman" w:hAnsi="Times New Roman" w:cs="Times New Roman"/>
                <w:szCs w:val="21"/>
              </w:rPr>
              <w:t>Ханмер</w:t>
            </w:r>
            <w:proofErr w:type="spellEnd"/>
          </w:p>
        </w:tc>
        <w:tc>
          <w:tcPr>
            <w:tcW w:w="3225" w:type="dxa"/>
          </w:tcPr>
          <w:p w14:paraId="70BA884F" w14:textId="77777777" w:rsidR="009701EF" w:rsidRDefault="00B90268">
            <w:pPr>
              <w:jc w:val="left"/>
              <w:rPr>
                <w:rFonts w:ascii="Times New Roman" w:hAnsi="Times New Roman" w:cs="Times New Roman"/>
                <w:szCs w:val="21"/>
              </w:rPr>
            </w:pPr>
            <w:r>
              <w:rPr>
                <w:rFonts w:ascii="Times New Roman" w:hAnsi="Times New Roman" w:cs="Times New Roman"/>
                <w:szCs w:val="21"/>
              </w:rPr>
              <w:t xml:space="preserve">1,5 </w:t>
            </w:r>
            <w:proofErr w:type="spellStart"/>
            <w:r>
              <w:rPr>
                <w:rFonts w:ascii="Times New Roman" w:hAnsi="Times New Roman" w:cs="Times New Roman"/>
                <w:szCs w:val="21"/>
              </w:rPr>
              <w:t>кг</w:t>
            </w:r>
            <w:proofErr w:type="spellEnd"/>
          </w:p>
        </w:tc>
      </w:tr>
      <w:tr w:rsidR="009701EF" w14:paraId="24437EDD" w14:textId="77777777">
        <w:tc>
          <w:tcPr>
            <w:tcW w:w="3204" w:type="dxa"/>
          </w:tcPr>
          <w:p w14:paraId="527185B3" w14:textId="77777777" w:rsidR="009701EF" w:rsidRDefault="00B90268">
            <w:pPr>
              <w:jc w:val="left"/>
              <w:rPr>
                <w:rFonts w:ascii="Times New Roman" w:hAnsi="Times New Roman" w:cs="Times New Roman"/>
                <w:szCs w:val="21"/>
              </w:rPr>
            </w:pPr>
            <w:proofErr w:type="spellStart"/>
            <w:r>
              <w:rPr>
                <w:rFonts w:ascii="Times New Roman" w:hAnsi="Times New Roman" w:cs="Times New Roman"/>
                <w:szCs w:val="21"/>
              </w:rPr>
              <w:t>Средний</w:t>
            </w:r>
            <w:proofErr w:type="spellEnd"/>
            <w:r>
              <w:rPr>
                <w:rFonts w:ascii="Times New Roman" w:hAnsi="Times New Roman" w:cs="Times New Roman"/>
                <w:szCs w:val="21"/>
              </w:rPr>
              <w:t xml:space="preserve"> </w:t>
            </w:r>
            <w:proofErr w:type="spellStart"/>
            <w:r>
              <w:rPr>
                <w:rFonts w:ascii="Times New Roman" w:hAnsi="Times New Roman" w:cs="Times New Roman"/>
                <w:szCs w:val="21"/>
              </w:rPr>
              <w:t>разводной</w:t>
            </w:r>
            <w:proofErr w:type="spellEnd"/>
            <w:r>
              <w:rPr>
                <w:rFonts w:ascii="Times New Roman" w:hAnsi="Times New Roman" w:cs="Times New Roman"/>
                <w:szCs w:val="21"/>
              </w:rPr>
              <w:t xml:space="preserve"> </w:t>
            </w:r>
            <w:proofErr w:type="spellStart"/>
            <w:r>
              <w:rPr>
                <w:rFonts w:ascii="Times New Roman" w:hAnsi="Times New Roman" w:cs="Times New Roman"/>
                <w:szCs w:val="21"/>
              </w:rPr>
              <w:t>ключ</w:t>
            </w:r>
            <w:proofErr w:type="spellEnd"/>
          </w:p>
        </w:tc>
        <w:tc>
          <w:tcPr>
            <w:tcW w:w="3225" w:type="dxa"/>
          </w:tcPr>
          <w:p w14:paraId="682310AC" w14:textId="77777777" w:rsidR="009701EF" w:rsidRDefault="00B90268">
            <w:pPr>
              <w:jc w:val="left"/>
              <w:rPr>
                <w:rFonts w:ascii="Times New Roman" w:hAnsi="Times New Roman" w:cs="Times New Roman"/>
                <w:szCs w:val="21"/>
              </w:rPr>
            </w:pPr>
            <w:r>
              <w:rPr>
                <w:rFonts w:ascii="Times New Roman" w:hAnsi="Times New Roman" w:cs="Times New Roman"/>
                <w:szCs w:val="21"/>
              </w:rPr>
              <w:t xml:space="preserve">40 </w:t>
            </w:r>
            <w:proofErr w:type="spellStart"/>
            <w:r>
              <w:rPr>
                <w:rFonts w:ascii="Times New Roman" w:hAnsi="Times New Roman" w:cs="Times New Roman"/>
                <w:szCs w:val="21"/>
              </w:rPr>
              <w:t>мм</w:t>
            </w:r>
            <w:proofErr w:type="spellEnd"/>
          </w:p>
        </w:tc>
      </w:tr>
      <w:tr w:rsidR="009701EF" w14:paraId="337D0C8F" w14:textId="77777777">
        <w:tc>
          <w:tcPr>
            <w:tcW w:w="3204" w:type="dxa"/>
          </w:tcPr>
          <w:p w14:paraId="4C6698BC" w14:textId="77777777" w:rsidR="009701EF" w:rsidRDefault="00B90268">
            <w:pPr>
              <w:jc w:val="left"/>
              <w:rPr>
                <w:rFonts w:ascii="Times New Roman" w:hAnsi="Times New Roman" w:cs="Times New Roman"/>
                <w:szCs w:val="21"/>
              </w:rPr>
            </w:pPr>
            <w:proofErr w:type="spellStart"/>
            <w:r>
              <w:rPr>
                <w:rFonts w:ascii="Times New Roman" w:hAnsi="Times New Roman" w:cs="Times New Roman"/>
                <w:szCs w:val="21"/>
              </w:rPr>
              <w:t>Набор</w:t>
            </w:r>
            <w:proofErr w:type="spellEnd"/>
            <w:r>
              <w:rPr>
                <w:rFonts w:ascii="Times New Roman" w:hAnsi="Times New Roman" w:cs="Times New Roman"/>
                <w:szCs w:val="21"/>
              </w:rPr>
              <w:t xml:space="preserve"> </w:t>
            </w:r>
            <w:proofErr w:type="spellStart"/>
            <w:r>
              <w:rPr>
                <w:rFonts w:ascii="Times New Roman" w:hAnsi="Times New Roman" w:cs="Times New Roman"/>
                <w:szCs w:val="21"/>
              </w:rPr>
              <w:t>рожковых</w:t>
            </w:r>
            <w:proofErr w:type="spellEnd"/>
            <w:r>
              <w:rPr>
                <w:rFonts w:ascii="Times New Roman" w:hAnsi="Times New Roman" w:cs="Times New Roman"/>
                <w:szCs w:val="21"/>
              </w:rPr>
              <w:t xml:space="preserve"> </w:t>
            </w:r>
            <w:proofErr w:type="spellStart"/>
            <w:r>
              <w:rPr>
                <w:rFonts w:ascii="Times New Roman" w:hAnsi="Times New Roman" w:cs="Times New Roman"/>
                <w:szCs w:val="21"/>
              </w:rPr>
              <w:t>ключей</w:t>
            </w:r>
            <w:proofErr w:type="spellEnd"/>
          </w:p>
        </w:tc>
        <w:tc>
          <w:tcPr>
            <w:tcW w:w="3225" w:type="dxa"/>
          </w:tcPr>
          <w:p w14:paraId="16FE43D5" w14:textId="77777777" w:rsidR="009701EF" w:rsidRDefault="00B90268">
            <w:pPr>
              <w:jc w:val="left"/>
              <w:rPr>
                <w:rFonts w:ascii="Times New Roman" w:hAnsi="Times New Roman" w:cs="Times New Roman"/>
                <w:szCs w:val="21"/>
              </w:rPr>
            </w:pPr>
            <w:r>
              <w:rPr>
                <w:rFonts w:ascii="Times New Roman" w:hAnsi="Times New Roman" w:cs="Times New Roman"/>
                <w:szCs w:val="21"/>
              </w:rPr>
              <w:t xml:space="preserve">11-23 </w:t>
            </w:r>
            <w:proofErr w:type="spellStart"/>
            <w:r>
              <w:rPr>
                <w:rFonts w:ascii="Times New Roman" w:hAnsi="Times New Roman" w:cs="Times New Roman"/>
                <w:szCs w:val="21"/>
              </w:rPr>
              <w:t>мм</w:t>
            </w:r>
            <w:proofErr w:type="spellEnd"/>
          </w:p>
        </w:tc>
      </w:tr>
      <w:tr w:rsidR="009701EF" w:rsidRPr="002E4821" w14:paraId="46850E51" w14:textId="77777777">
        <w:tc>
          <w:tcPr>
            <w:tcW w:w="3204" w:type="dxa"/>
          </w:tcPr>
          <w:p w14:paraId="5F579D0B" w14:textId="77777777" w:rsidR="009701EF" w:rsidRPr="002B566C" w:rsidRDefault="00B90268">
            <w:pPr>
              <w:jc w:val="left"/>
              <w:rPr>
                <w:rFonts w:ascii="Times New Roman" w:hAnsi="Times New Roman" w:cs="Times New Roman"/>
                <w:szCs w:val="21"/>
                <w:lang w:val="ru-RU"/>
              </w:rPr>
            </w:pPr>
            <w:r w:rsidRPr="002B566C">
              <w:rPr>
                <w:rFonts w:ascii="Times New Roman" w:hAnsi="Times New Roman" w:cs="Times New Roman"/>
                <w:szCs w:val="21"/>
                <w:lang w:val="ru-RU"/>
              </w:rPr>
              <w:t>Набор торцевых головок с трещоткой</w:t>
            </w:r>
          </w:p>
        </w:tc>
        <w:tc>
          <w:tcPr>
            <w:tcW w:w="3225" w:type="dxa"/>
          </w:tcPr>
          <w:p w14:paraId="3F3099B2" w14:textId="77777777" w:rsidR="009701EF" w:rsidRPr="002B566C" w:rsidRDefault="009701EF">
            <w:pPr>
              <w:jc w:val="left"/>
              <w:rPr>
                <w:rFonts w:ascii="Times New Roman" w:hAnsi="Times New Roman" w:cs="Times New Roman"/>
                <w:szCs w:val="21"/>
                <w:lang w:val="ru-RU"/>
              </w:rPr>
            </w:pPr>
          </w:p>
        </w:tc>
      </w:tr>
      <w:tr w:rsidR="009701EF" w14:paraId="271F6982" w14:textId="77777777">
        <w:tc>
          <w:tcPr>
            <w:tcW w:w="3204" w:type="dxa"/>
          </w:tcPr>
          <w:p w14:paraId="79830C4B" w14:textId="77777777" w:rsidR="009701EF" w:rsidRDefault="00B90268">
            <w:pPr>
              <w:jc w:val="left"/>
              <w:rPr>
                <w:rFonts w:ascii="Times New Roman" w:hAnsi="Times New Roman" w:cs="Times New Roman"/>
                <w:szCs w:val="21"/>
              </w:rPr>
            </w:pPr>
            <w:proofErr w:type="spellStart"/>
            <w:r>
              <w:rPr>
                <w:rFonts w:ascii="Times New Roman" w:hAnsi="Times New Roman" w:cs="Times New Roman"/>
                <w:szCs w:val="21"/>
              </w:rPr>
              <w:t>Плоская</w:t>
            </w:r>
            <w:proofErr w:type="spellEnd"/>
            <w:r>
              <w:rPr>
                <w:rFonts w:ascii="Times New Roman" w:hAnsi="Times New Roman" w:cs="Times New Roman"/>
                <w:szCs w:val="21"/>
              </w:rPr>
              <w:t xml:space="preserve"> </w:t>
            </w:r>
            <w:proofErr w:type="spellStart"/>
            <w:r>
              <w:rPr>
                <w:rFonts w:ascii="Times New Roman" w:hAnsi="Times New Roman" w:cs="Times New Roman"/>
                <w:szCs w:val="21"/>
              </w:rPr>
              <w:t>отвертка</w:t>
            </w:r>
            <w:proofErr w:type="spellEnd"/>
          </w:p>
        </w:tc>
        <w:tc>
          <w:tcPr>
            <w:tcW w:w="3225" w:type="dxa"/>
          </w:tcPr>
          <w:p w14:paraId="337B9567" w14:textId="77777777" w:rsidR="009701EF" w:rsidRDefault="00B90268">
            <w:pPr>
              <w:jc w:val="left"/>
              <w:rPr>
                <w:rFonts w:ascii="Times New Roman" w:hAnsi="Times New Roman" w:cs="Times New Roman"/>
                <w:szCs w:val="21"/>
              </w:rPr>
            </w:pPr>
            <w:r>
              <w:rPr>
                <w:rFonts w:ascii="Times New Roman" w:hAnsi="Times New Roman" w:cs="Times New Roman"/>
                <w:szCs w:val="21"/>
              </w:rPr>
              <w:t xml:space="preserve">150 </w:t>
            </w:r>
            <w:proofErr w:type="spellStart"/>
            <w:r>
              <w:rPr>
                <w:rFonts w:ascii="Times New Roman" w:hAnsi="Times New Roman" w:cs="Times New Roman"/>
                <w:szCs w:val="21"/>
              </w:rPr>
              <w:t>мм</w:t>
            </w:r>
            <w:proofErr w:type="spellEnd"/>
          </w:p>
        </w:tc>
      </w:tr>
      <w:tr w:rsidR="009701EF" w14:paraId="3038BCF0" w14:textId="77777777">
        <w:tc>
          <w:tcPr>
            <w:tcW w:w="3204" w:type="dxa"/>
          </w:tcPr>
          <w:p w14:paraId="7B1F78F0" w14:textId="77777777" w:rsidR="009701EF" w:rsidRDefault="00B90268">
            <w:pPr>
              <w:jc w:val="left"/>
              <w:rPr>
                <w:rFonts w:ascii="Times New Roman" w:hAnsi="Times New Roman" w:cs="Times New Roman"/>
                <w:szCs w:val="21"/>
              </w:rPr>
            </w:pPr>
            <w:proofErr w:type="spellStart"/>
            <w:r>
              <w:rPr>
                <w:rFonts w:ascii="Times New Roman" w:hAnsi="Times New Roman" w:cs="Times New Roman"/>
                <w:szCs w:val="21"/>
              </w:rPr>
              <w:t>Перфоратор</w:t>
            </w:r>
            <w:proofErr w:type="spellEnd"/>
          </w:p>
        </w:tc>
        <w:tc>
          <w:tcPr>
            <w:tcW w:w="3225" w:type="dxa"/>
          </w:tcPr>
          <w:p w14:paraId="016F91CB" w14:textId="77777777" w:rsidR="009701EF" w:rsidRDefault="00B90268">
            <w:pPr>
              <w:jc w:val="left"/>
              <w:rPr>
                <w:rFonts w:ascii="Times New Roman" w:hAnsi="Times New Roman" w:cs="Times New Roman"/>
                <w:szCs w:val="21"/>
              </w:rPr>
            </w:pPr>
            <w:r>
              <w:rPr>
                <w:rFonts w:ascii="Times New Roman" w:hAnsi="Times New Roman" w:cs="Times New Roman"/>
                <w:szCs w:val="21"/>
              </w:rPr>
              <w:t xml:space="preserve">19 </w:t>
            </w:r>
            <w:proofErr w:type="spellStart"/>
            <w:r>
              <w:rPr>
                <w:rFonts w:ascii="Times New Roman" w:hAnsi="Times New Roman" w:cs="Times New Roman"/>
                <w:szCs w:val="21"/>
              </w:rPr>
              <w:t>мм</w:t>
            </w:r>
            <w:proofErr w:type="spellEnd"/>
          </w:p>
        </w:tc>
      </w:tr>
      <w:tr w:rsidR="009701EF" w14:paraId="06BA1380" w14:textId="77777777">
        <w:tc>
          <w:tcPr>
            <w:tcW w:w="3204" w:type="dxa"/>
          </w:tcPr>
          <w:p w14:paraId="0BB512C4" w14:textId="77777777" w:rsidR="009701EF" w:rsidRDefault="00B90268">
            <w:pPr>
              <w:jc w:val="left"/>
              <w:rPr>
                <w:rFonts w:ascii="Times New Roman" w:hAnsi="Times New Roman" w:cs="Times New Roman"/>
                <w:szCs w:val="21"/>
              </w:rPr>
            </w:pPr>
            <w:proofErr w:type="spellStart"/>
            <w:r>
              <w:rPr>
                <w:rFonts w:ascii="Times New Roman" w:hAnsi="Times New Roman" w:cs="Times New Roman"/>
                <w:szCs w:val="21"/>
              </w:rPr>
              <w:t>Сверло</w:t>
            </w:r>
            <w:proofErr w:type="spellEnd"/>
            <w:r>
              <w:rPr>
                <w:rFonts w:ascii="Times New Roman" w:hAnsi="Times New Roman" w:cs="Times New Roman"/>
                <w:szCs w:val="21"/>
              </w:rPr>
              <w:t xml:space="preserve"> </w:t>
            </w:r>
            <w:proofErr w:type="spellStart"/>
            <w:r>
              <w:rPr>
                <w:rFonts w:ascii="Times New Roman" w:hAnsi="Times New Roman" w:cs="Times New Roman"/>
                <w:szCs w:val="21"/>
              </w:rPr>
              <w:t>по</w:t>
            </w:r>
            <w:proofErr w:type="spellEnd"/>
            <w:r>
              <w:rPr>
                <w:rFonts w:ascii="Times New Roman" w:hAnsi="Times New Roman" w:cs="Times New Roman"/>
                <w:szCs w:val="21"/>
              </w:rPr>
              <w:t xml:space="preserve"> </w:t>
            </w:r>
            <w:proofErr w:type="spellStart"/>
            <w:r>
              <w:rPr>
                <w:rFonts w:ascii="Times New Roman" w:hAnsi="Times New Roman" w:cs="Times New Roman"/>
                <w:szCs w:val="21"/>
              </w:rPr>
              <w:t>бетону</w:t>
            </w:r>
            <w:proofErr w:type="spellEnd"/>
          </w:p>
        </w:tc>
        <w:tc>
          <w:tcPr>
            <w:tcW w:w="3225" w:type="dxa"/>
          </w:tcPr>
          <w:p w14:paraId="3C9DA46F" w14:textId="77777777" w:rsidR="009701EF" w:rsidRDefault="00B90268">
            <w:pPr>
              <w:jc w:val="left"/>
              <w:rPr>
                <w:rFonts w:ascii="Times New Roman" w:hAnsi="Times New Roman" w:cs="Times New Roman"/>
                <w:szCs w:val="21"/>
              </w:rPr>
            </w:pPr>
            <w:r>
              <w:rPr>
                <w:rFonts w:ascii="Times New Roman" w:hAnsi="Times New Roman" w:cs="Times New Roman"/>
                <w:szCs w:val="21"/>
              </w:rPr>
              <w:t>￠</w:t>
            </w:r>
            <w:r>
              <w:rPr>
                <w:rFonts w:ascii="Times New Roman" w:hAnsi="Times New Roman" w:cs="Times New Roman"/>
                <w:szCs w:val="21"/>
              </w:rPr>
              <w:t xml:space="preserve">19 </w:t>
            </w:r>
            <w:proofErr w:type="spellStart"/>
            <w:r>
              <w:rPr>
                <w:rFonts w:ascii="Times New Roman" w:hAnsi="Times New Roman" w:cs="Times New Roman"/>
                <w:szCs w:val="21"/>
              </w:rPr>
              <w:t>мм</w:t>
            </w:r>
            <w:proofErr w:type="spellEnd"/>
          </w:p>
        </w:tc>
      </w:tr>
    </w:tbl>
    <w:p w14:paraId="2B8AD724" w14:textId="77777777" w:rsidR="009701EF" w:rsidRDefault="009701EF">
      <w:pPr>
        <w:jc w:val="left"/>
        <w:rPr>
          <w:rFonts w:ascii="Times New Roman" w:hAnsi="Times New Roman" w:cs="Times New Roman"/>
          <w:szCs w:val="21"/>
        </w:rPr>
      </w:pPr>
    </w:p>
    <w:p w14:paraId="086C380E" w14:textId="77777777" w:rsidR="009701EF" w:rsidRDefault="009701EF">
      <w:pPr>
        <w:jc w:val="left"/>
        <w:rPr>
          <w:rFonts w:ascii="Times New Roman" w:hAnsi="Times New Roman" w:cs="Times New Roman"/>
          <w:szCs w:val="21"/>
        </w:rPr>
      </w:pPr>
    </w:p>
    <w:p w14:paraId="3AAF1880" w14:textId="77777777" w:rsidR="009701EF" w:rsidRDefault="009701EF">
      <w:pPr>
        <w:rPr>
          <w:rFonts w:ascii="Times New Roman" w:hAnsi="Times New Roman" w:cs="Times New Roman"/>
          <w:szCs w:val="21"/>
        </w:rPr>
      </w:pPr>
    </w:p>
    <w:p w14:paraId="6A4BAECE" w14:textId="77777777" w:rsidR="009701EF" w:rsidRDefault="009701EF">
      <w:pPr>
        <w:rPr>
          <w:rFonts w:ascii="Times New Roman" w:hAnsi="Times New Roman" w:cs="Times New Roman"/>
          <w:szCs w:val="21"/>
        </w:rPr>
      </w:pPr>
    </w:p>
    <w:p w14:paraId="747DF989" w14:textId="77777777" w:rsidR="009701EF" w:rsidRDefault="009701EF">
      <w:pPr>
        <w:rPr>
          <w:rFonts w:ascii="Times New Roman" w:hAnsi="Times New Roman" w:cs="Times New Roman"/>
          <w:szCs w:val="21"/>
        </w:rPr>
      </w:pPr>
    </w:p>
    <w:p w14:paraId="1FDB01C5" w14:textId="77777777" w:rsidR="009701EF" w:rsidRDefault="009701EF">
      <w:pPr>
        <w:rPr>
          <w:rFonts w:ascii="Times New Roman" w:hAnsi="Times New Roman" w:cs="Times New Roman"/>
          <w:szCs w:val="21"/>
        </w:rPr>
      </w:pPr>
    </w:p>
    <w:p w14:paraId="2FDFA5EE" w14:textId="77777777" w:rsidR="009701EF" w:rsidRDefault="009701EF">
      <w:pPr>
        <w:rPr>
          <w:rFonts w:ascii="Times New Roman" w:hAnsi="Times New Roman" w:cs="Times New Roman"/>
          <w:szCs w:val="21"/>
        </w:rPr>
      </w:pPr>
    </w:p>
    <w:p w14:paraId="31ED5A41" w14:textId="77777777" w:rsidR="009701EF" w:rsidRDefault="009701EF">
      <w:pPr>
        <w:rPr>
          <w:rFonts w:ascii="Times New Roman" w:hAnsi="Times New Roman" w:cs="Times New Roman"/>
          <w:szCs w:val="21"/>
        </w:rPr>
      </w:pPr>
    </w:p>
    <w:p w14:paraId="79AC2B54" w14:textId="77777777" w:rsidR="009701EF" w:rsidRDefault="009701EF">
      <w:pPr>
        <w:rPr>
          <w:rFonts w:ascii="Times New Roman" w:hAnsi="Times New Roman" w:cs="Times New Roman"/>
          <w:szCs w:val="21"/>
        </w:rPr>
      </w:pPr>
    </w:p>
    <w:p w14:paraId="5D072CCD" w14:textId="77777777" w:rsidR="009701EF" w:rsidRPr="00344E22" w:rsidRDefault="009701EF">
      <w:pPr>
        <w:rPr>
          <w:rFonts w:ascii="Times New Roman" w:hAnsi="Times New Roman" w:cs="Times New Roman"/>
          <w:szCs w:val="21"/>
          <w:lang w:val="ru-RU"/>
        </w:rPr>
      </w:pPr>
    </w:p>
    <w:p w14:paraId="774E94E7" w14:textId="77777777" w:rsidR="00344E22" w:rsidRDefault="00344E22" w:rsidP="00344E22">
      <w:pPr>
        <w:pStyle w:val="1"/>
        <w:tabs>
          <w:tab w:val="left" w:pos="284"/>
        </w:tabs>
        <w:spacing w:before="0" w:after="0" w:line="360" w:lineRule="auto"/>
        <w:rPr>
          <w:rFonts w:ascii="Times New Roman" w:hAnsi="Times New Roman" w:cs="Times New Roman"/>
          <w:sz w:val="28"/>
          <w:szCs w:val="28"/>
          <w:lang w:val="ru-RU"/>
        </w:rPr>
      </w:pPr>
      <w:bookmarkStart w:id="70" w:name="_Toc26212"/>
      <w:bookmarkStart w:id="71" w:name="_Toc22535"/>
      <w:bookmarkStart w:id="72" w:name="_Toc8259_WPSOffice_Level1"/>
    </w:p>
    <w:p w14:paraId="1CB3595B" w14:textId="77777777" w:rsidR="009701EF" w:rsidRDefault="00344E22" w:rsidP="00344E22">
      <w:pPr>
        <w:pStyle w:val="1"/>
        <w:tabs>
          <w:tab w:val="left" w:pos="284"/>
        </w:tabs>
        <w:spacing w:before="0" w:after="0" w:line="360" w:lineRule="auto"/>
        <w:rPr>
          <w:rFonts w:ascii="Times New Roman" w:hAnsi="Times New Roman" w:cs="Times New Roman"/>
          <w:sz w:val="28"/>
          <w:szCs w:val="28"/>
        </w:rPr>
      </w:pPr>
      <w:r>
        <w:rPr>
          <w:rFonts w:ascii="Times New Roman" w:hAnsi="Times New Roman" w:cs="Times New Roman"/>
          <w:sz w:val="28"/>
          <w:szCs w:val="28"/>
        </w:rPr>
        <w:t>9.</w:t>
      </w:r>
      <w:r w:rsidR="00B90268">
        <w:rPr>
          <w:rFonts w:ascii="Times New Roman" w:hAnsi="Times New Roman" w:cs="Times New Roman"/>
          <w:sz w:val="28"/>
          <w:szCs w:val="28"/>
        </w:rPr>
        <w:t>Распаковка</w:t>
      </w:r>
      <w:bookmarkEnd w:id="70"/>
      <w:bookmarkEnd w:id="71"/>
      <w:bookmarkEnd w:id="72"/>
    </w:p>
    <w:p w14:paraId="2777C037"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Откройте упаковочную коробку, извлеките упаковочные материалы и осмотрите подъемник на предмет наличия повреждений, полученных при транспортировке. Проверьте</w:t>
      </w:r>
      <w:r w:rsidRPr="002B566C">
        <w:rPr>
          <w:rFonts w:ascii="Times New Roman" w:hAnsi="Times New Roman" w:cs="Times New Roman" w:hint="eastAsia"/>
          <w:lang w:val="ru-RU"/>
        </w:rPr>
        <w:t xml:space="preserve"> </w:t>
      </w:r>
      <w:r w:rsidRPr="002B566C">
        <w:rPr>
          <w:rFonts w:ascii="Times New Roman" w:hAnsi="Times New Roman" w:cs="Times New Roman"/>
          <w:lang w:val="ru-RU"/>
        </w:rPr>
        <w:t>упаковочный лист, чтобы проверить полноту основных деталей и аксессуаров.</w:t>
      </w:r>
    </w:p>
    <w:p w14:paraId="3815D4C0"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Храните упаковочные материалы в недоступном для детей месте, чтобы избежать опасности. Если упаковочные материалы загрязняют окружающую среду,</w:t>
      </w:r>
      <w:r w:rsidR="00344E22">
        <w:rPr>
          <w:rFonts w:ascii="Times New Roman" w:hAnsi="Times New Roman" w:cs="Times New Roman"/>
          <w:lang w:val="ru-RU"/>
        </w:rPr>
        <w:t xml:space="preserve"> </w:t>
      </w:r>
      <w:r w:rsidRPr="002B566C">
        <w:rPr>
          <w:rFonts w:ascii="Times New Roman" w:hAnsi="Times New Roman" w:cs="Times New Roman"/>
          <w:lang w:val="ru-RU"/>
        </w:rPr>
        <w:t>с ними следует обращаться надлежащим образом.</w:t>
      </w:r>
    </w:p>
    <w:p w14:paraId="388F8A44" w14:textId="77777777" w:rsidR="009701EF" w:rsidRPr="002B566C" w:rsidRDefault="009701EF">
      <w:pPr>
        <w:tabs>
          <w:tab w:val="left" w:pos="1566"/>
        </w:tabs>
        <w:jc w:val="left"/>
        <w:rPr>
          <w:rFonts w:ascii="Times New Roman" w:hAnsi="Times New Roman" w:cs="Times New Roman"/>
          <w:lang w:val="ru-RU"/>
        </w:rPr>
      </w:pPr>
    </w:p>
    <w:p w14:paraId="75B8153D" w14:textId="77777777" w:rsidR="009701EF" w:rsidRPr="002B566C" w:rsidRDefault="009701EF">
      <w:pPr>
        <w:tabs>
          <w:tab w:val="left" w:pos="1566"/>
        </w:tabs>
        <w:jc w:val="left"/>
        <w:rPr>
          <w:rFonts w:ascii="Times New Roman" w:hAnsi="Times New Roman" w:cs="Times New Roman"/>
          <w:lang w:val="ru-RU"/>
        </w:rPr>
      </w:pPr>
    </w:p>
    <w:p w14:paraId="3213AA64" w14:textId="77777777" w:rsidR="009701EF" w:rsidRPr="002B566C" w:rsidRDefault="009701EF">
      <w:pPr>
        <w:tabs>
          <w:tab w:val="left" w:pos="1566"/>
        </w:tabs>
        <w:jc w:val="left"/>
        <w:rPr>
          <w:rFonts w:ascii="Times New Roman" w:hAnsi="Times New Roman" w:cs="Times New Roman"/>
          <w:lang w:val="ru-RU"/>
        </w:rPr>
      </w:pPr>
    </w:p>
    <w:p w14:paraId="377C8117" w14:textId="77777777" w:rsidR="009701EF" w:rsidRPr="002B566C" w:rsidRDefault="009701EF">
      <w:pPr>
        <w:tabs>
          <w:tab w:val="left" w:pos="1566"/>
        </w:tabs>
        <w:jc w:val="left"/>
        <w:rPr>
          <w:rFonts w:ascii="Times New Roman" w:hAnsi="Times New Roman" w:cs="Times New Roman"/>
          <w:lang w:val="ru-RU"/>
        </w:rPr>
      </w:pPr>
    </w:p>
    <w:p w14:paraId="3E712320" w14:textId="77777777" w:rsidR="009701EF" w:rsidRPr="002B566C" w:rsidRDefault="009701EF">
      <w:pPr>
        <w:tabs>
          <w:tab w:val="left" w:pos="1566"/>
        </w:tabs>
        <w:jc w:val="left"/>
        <w:rPr>
          <w:rFonts w:ascii="Times New Roman" w:hAnsi="Times New Roman" w:cs="Times New Roman"/>
          <w:lang w:val="ru-RU"/>
        </w:rPr>
      </w:pPr>
    </w:p>
    <w:p w14:paraId="155D5F50" w14:textId="77777777" w:rsidR="009701EF" w:rsidRPr="002B566C" w:rsidRDefault="00B90268">
      <w:pPr>
        <w:pStyle w:val="1"/>
        <w:spacing w:before="0" w:after="0" w:line="360" w:lineRule="auto"/>
        <w:rPr>
          <w:rFonts w:ascii="Times New Roman" w:hAnsi="Times New Roman" w:cs="Times New Roman"/>
          <w:sz w:val="28"/>
          <w:szCs w:val="28"/>
          <w:lang w:val="ru-RU"/>
        </w:rPr>
      </w:pPr>
      <w:bookmarkStart w:id="73" w:name="_Toc16013_WPSOffice_Level1"/>
      <w:bookmarkStart w:id="74" w:name="_Toc7043"/>
      <w:bookmarkStart w:id="75" w:name="_Toc26154"/>
      <w:r w:rsidRPr="002B566C">
        <w:rPr>
          <w:rFonts w:ascii="Times New Roman" w:hAnsi="Times New Roman" w:cs="Times New Roman"/>
          <w:sz w:val="28"/>
          <w:szCs w:val="28"/>
          <w:lang w:val="ru-RU"/>
        </w:rPr>
        <w:lastRenderedPageBreak/>
        <w:t>10.Установка</w:t>
      </w:r>
      <w:bookmarkEnd w:id="73"/>
      <w:bookmarkEnd w:id="74"/>
      <w:bookmarkEnd w:id="75"/>
    </w:p>
    <w:p w14:paraId="3A1E4DFD" w14:textId="77777777" w:rsidR="009701EF" w:rsidRPr="002B566C" w:rsidRDefault="00B90268">
      <w:pPr>
        <w:pStyle w:val="2"/>
        <w:spacing w:before="0" w:after="0" w:line="400" w:lineRule="exact"/>
        <w:rPr>
          <w:rFonts w:ascii="Times New Roman" w:hAnsi="Times New Roman" w:cs="Times New Roman"/>
          <w:sz w:val="24"/>
          <w:lang w:val="ru-RU"/>
        </w:rPr>
      </w:pPr>
      <w:bookmarkStart w:id="76" w:name="_Toc4347_WPSOffice_Level2"/>
      <w:bookmarkStart w:id="77" w:name="_Toc3854"/>
      <w:bookmarkStart w:id="78" w:name="_Toc18211"/>
      <w:r w:rsidRPr="002B566C">
        <w:rPr>
          <w:rFonts w:ascii="Times New Roman" w:hAnsi="Times New Roman" w:cs="Times New Roman"/>
          <w:sz w:val="24"/>
          <w:lang w:val="ru-RU"/>
        </w:rPr>
        <w:t>10.1 Важное уведомление</w:t>
      </w:r>
      <w:bookmarkEnd w:id="76"/>
      <w:bookmarkEnd w:id="77"/>
      <w:bookmarkEnd w:id="78"/>
    </w:p>
    <w:p w14:paraId="37A2B927"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Неправильная установка может привести к повреждению подъёмника или травмам. Производитель не несёт ответственности за любой ущерб, вызванный, как напрямую, так и косвенно, неправильной установкой и использованием данного оборудования.</w:t>
      </w:r>
    </w:p>
    <w:p w14:paraId="78A5E9A0"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Правильным местом установки должен быть «горизонтальный» пол, чтобы обеспечить горизонтальный подъём. Небольшой уклон пола можно исправить с помощью подкладки. Любой большой уклон повлияет на высоту подъёмной площадки в нижней точке или на горизонтальный подъём. Если уклон пола вызывает сомнения, проведите визуальный осмотр или, по возможности, залейте новую горизонтальную бетонную плиту. Короче говоря, при оптимальном горизонтальном подъёме уровень подъёма зависит от уровня пола, на котором он установлен. Не рассчитывайте на компенсацию значительного уклона.</w:t>
      </w:r>
    </w:p>
    <w:p w14:paraId="1000A4E0"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Не устанавливайте подъёмник на асфальт или любую другую поверхность, кроме бетона. Подъёмник должен быть установлен на бетон.</w:t>
      </w:r>
      <w:r w:rsidRPr="002B566C">
        <w:rPr>
          <w:rFonts w:ascii="Times New Roman" w:hAnsi="Times New Roman" w:cs="Times New Roman" w:hint="eastAsia"/>
          <w:lang w:val="ru-RU"/>
        </w:rPr>
        <w:t xml:space="preserve"> </w:t>
      </w:r>
      <w:r w:rsidRPr="002B566C">
        <w:rPr>
          <w:rFonts w:ascii="Times New Roman" w:hAnsi="Times New Roman" w:cs="Times New Roman"/>
          <w:lang w:val="ru-RU"/>
        </w:rPr>
        <w:t>Пол, соответствующий минимальным требованиям, указанным в данном руководстве. Не устанавлив</w:t>
      </w:r>
      <w:r w:rsidR="005D2611">
        <w:rPr>
          <w:rFonts w:ascii="Times New Roman" w:hAnsi="Times New Roman" w:cs="Times New Roman"/>
          <w:lang w:val="ru-RU"/>
        </w:rPr>
        <w:t>айте подъемник на бетонное основание, ш</w:t>
      </w:r>
      <w:r w:rsidRPr="002B566C">
        <w:rPr>
          <w:rFonts w:ascii="Times New Roman" w:hAnsi="Times New Roman" w:cs="Times New Roman"/>
          <w:lang w:val="ru-RU"/>
        </w:rPr>
        <w:t>вы, трещины и дефекты. Пожалуйста, уточните у архитектора.</w:t>
      </w:r>
    </w:p>
    <w:p w14:paraId="03C1E1B2"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 xml:space="preserve">Без письменного разрешения архитектора не устанавливайте </w:t>
      </w:r>
      <w:r w:rsidR="005D2611">
        <w:rPr>
          <w:rFonts w:ascii="Times New Roman" w:hAnsi="Times New Roman" w:cs="Times New Roman"/>
          <w:lang w:val="ru-RU"/>
        </w:rPr>
        <w:t>подъемник</w:t>
      </w:r>
      <w:r w:rsidRPr="002B566C">
        <w:rPr>
          <w:rFonts w:ascii="Times New Roman" w:hAnsi="Times New Roman" w:cs="Times New Roman"/>
          <w:lang w:val="ru-RU"/>
        </w:rPr>
        <w:t xml:space="preserve"> на втором этаже с подвалом.</w:t>
      </w:r>
    </w:p>
    <w:p w14:paraId="3FFC259B"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Препятствия сверху: в зоне установки подъемника не должно быть никаких препятствий сверху, таких как обогреватели, опоры зданий, электрические трубы и т. д.</w:t>
      </w:r>
    </w:p>
    <w:p w14:paraId="473B9123"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Испытание бетона методом сверления: монтажники могут проверить толщину бетона на каждом объекте путем сверления. Если несколько</w:t>
      </w:r>
      <w:r w:rsidRPr="002B566C">
        <w:rPr>
          <w:rFonts w:ascii="Times New Roman" w:hAnsi="Times New Roman" w:cs="Times New Roman" w:hint="eastAsia"/>
          <w:lang w:val="ru-RU"/>
        </w:rPr>
        <w:t xml:space="preserve"> </w:t>
      </w:r>
      <w:r w:rsidRPr="002B566C">
        <w:rPr>
          <w:rFonts w:ascii="Times New Roman" w:hAnsi="Times New Roman" w:cs="Times New Roman"/>
          <w:lang w:val="ru-RU"/>
        </w:rPr>
        <w:t>подъемники устанавливаются в одном месте, желательно провести пробное бурение на каждой площадке.</w:t>
      </w:r>
    </w:p>
    <w:p w14:paraId="533BBFC9"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Электропитание</w:t>
      </w:r>
      <w:proofErr w:type="gramStart"/>
      <w:r w:rsidRPr="002B566C">
        <w:rPr>
          <w:rFonts w:ascii="Times New Roman" w:hAnsi="Times New Roman" w:cs="Times New Roman"/>
          <w:lang w:val="ru-RU"/>
        </w:rPr>
        <w:t>: Перед</w:t>
      </w:r>
      <w:proofErr w:type="gramEnd"/>
      <w:r w:rsidRPr="002B566C">
        <w:rPr>
          <w:rFonts w:ascii="Times New Roman" w:hAnsi="Times New Roman" w:cs="Times New Roman"/>
          <w:lang w:val="ru-RU"/>
        </w:rPr>
        <w:t xml:space="preserve"> установкой подготовьте электропитание. Вся электропроводка и с</w:t>
      </w:r>
      <w:r w:rsidR="005D2611">
        <w:rPr>
          <w:rFonts w:ascii="Times New Roman" w:hAnsi="Times New Roman" w:cs="Times New Roman"/>
          <w:lang w:val="ru-RU"/>
        </w:rPr>
        <w:t>оединения должны быть выполнены</w:t>
      </w:r>
      <w:r w:rsidRPr="002B566C">
        <w:rPr>
          <w:rFonts w:ascii="Times New Roman" w:hAnsi="Times New Roman" w:cs="Times New Roman"/>
          <w:lang w:val="ru-RU"/>
        </w:rPr>
        <w:t xml:space="preserve"> сертифицированным электриком.</w:t>
      </w:r>
    </w:p>
    <w:p w14:paraId="36395437" w14:textId="77777777" w:rsidR="009701EF" w:rsidRPr="002B566C" w:rsidRDefault="00B90268">
      <w:pPr>
        <w:pStyle w:val="2"/>
        <w:spacing w:before="0" w:after="0" w:line="400" w:lineRule="exact"/>
        <w:rPr>
          <w:rFonts w:ascii="Times New Roman" w:hAnsi="Times New Roman" w:cs="Times New Roman"/>
          <w:sz w:val="24"/>
          <w:lang w:val="ru-RU"/>
        </w:rPr>
      </w:pPr>
      <w:bookmarkStart w:id="79" w:name="_Toc20398"/>
      <w:bookmarkStart w:id="80" w:name="_Toc29371"/>
      <w:bookmarkStart w:id="81" w:name="_Toc3407_WPSOffice_Level2"/>
      <w:r w:rsidRPr="002B566C">
        <w:rPr>
          <w:rFonts w:ascii="Times New Roman" w:hAnsi="Times New Roman" w:cs="Times New Roman"/>
          <w:sz w:val="24"/>
          <w:lang w:val="ru-RU"/>
        </w:rPr>
        <w:t>10.2 Процедура установки</w:t>
      </w:r>
      <w:bookmarkEnd w:id="79"/>
      <w:bookmarkEnd w:id="80"/>
      <w:bookmarkEnd w:id="81"/>
    </w:p>
    <w:p w14:paraId="5060A5C9" w14:textId="77777777" w:rsidR="009701EF" w:rsidRPr="002B566C" w:rsidRDefault="00B90268">
      <w:pPr>
        <w:tabs>
          <w:tab w:val="left" w:pos="1566"/>
        </w:tabs>
        <w:spacing w:line="400" w:lineRule="exact"/>
        <w:jc w:val="left"/>
        <w:outlineLvl w:val="2"/>
        <w:rPr>
          <w:rFonts w:ascii="Times New Roman" w:hAnsi="Times New Roman" w:cs="Times New Roman"/>
          <w:b/>
          <w:bCs/>
          <w:lang w:val="ru-RU"/>
        </w:rPr>
      </w:pPr>
      <w:bookmarkStart w:id="82" w:name="_Toc31829"/>
      <w:r w:rsidRPr="002B566C">
        <w:rPr>
          <w:rFonts w:ascii="Times New Roman" w:hAnsi="Times New Roman" w:cs="Times New Roman"/>
          <w:b/>
          <w:bCs/>
          <w:lang w:val="ru-RU"/>
        </w:rPr>
        <w:t>10.2.1 Выбор места установки</w:t>
      </w:r>
      <w:bookmarkEnd w:id="82"/>
    </w:p>
    <w:p w14:paraId="26C4E7C3"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hAnsi="Times New Roman" w:cs="Times New Roman"/>
          <w:lang w:val="ru-RU"/>
        </w:rPr>
        <w:t>Выбор места установки осуществляется с учетом следующих условий:</w:t>
      </w:r>
    </w:p>
    <w:p w14:paraId="6AFBF236"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005D2611">
        <w:rPr>
          <w:rFonts w:ascii="Times New Roman" w:hAnsi="Times New Roman" w:cs="Times New Roman"/>
          <w:lang w:val="ru-RU"/>
        </w:rPr>
        <w:t>Подъемник</w:t>
      </w:r>
      <w:r w:rsidRPr="002B566C">
        <w:rPr>
          <w:rFonts w:ascii="Times New Roman" w:hAnsi="Times New Roman" w:cs="Times New Roman"/>
          <w:lang w:val="ru-RU"/>
        </w:rPr>
        <w:t xml:space="preserve"> можно устанавливать только на бетонную плиту, толщина которой должна быть не менее 250 мм </w:t>
      </w:r>
      <w:r w:rsidR="005D2611">
        <w:rPr>
          <w:rFonts w:ascii="Times New Roman" w:hAnsi="Times New Roman" w:cs="Times New Roman"/>
          <w:lang w:val="ru-RU"/>
        </w:rPr>
        <w:t xml:space="preserve">и которая должна быть выдержана </w:t>
      </w:r>
      <w:r w:rsidRPr="002B566C">
        <w:rPr>
          <w:rFonts w:ascii="Times New Roman" w:hAnsi="Times New Roman" w:cs="Times New Roman"/>
          <w:lang w:val="ru-RU"/>
        </w:rPr>
        <w:t>минимум 7 дней.</w:t>
      </w:r>
    </w:p>
    <w:p w14:paraId="5E8801AB"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Бетонная плита должна быть армирована стальной арматурой.</w:t>
      </w:r>
    </w:p>
    <w:p w14:paraId="22B4E74C"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Бетонная плита должна быть выровнена.</w:t>
      </w:r>
    </w:p>
    <w:p w14:paraId="111A10D9"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Если толщина всего бетонного основания превышает 250 мм, то подъемник можно установить напрямую.</w:t>
      </w:r>
    </w:p>
    <w:p w14:paraId="30051E30"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Проверьте наличие возможных препятствий, например, низкий потолок, верхний трубопровод, рабочую зону, проход, выход и т. д.</w:t>
      </w:r>
    </w:p>
    <w:p w14:paraId="4F63EA9B"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lang w:val="ru-RU"/>
        </w:rPr>
        <w:t xml:space="preserve">Передняя и задняя части подъемника должны быть зарезервированы с достаточным пространством для </w:t>
      </w:r>
      <w:r w:rsidRPr="002B566C">
        <w:rPr>
          <w:rFonts w:ascii="Times New Roman" w:hAnsi="Times New Roman" w:cs="Times New Roman"/>
          <w:lang w:val="ru-RU"/>
        </w:rPr>
        <w:lastRenderedPageBreak/>
        <w:t>размещения всех транспортных средств (рис.</w:t>
      </w:r>
      <w:r w:rsidRPr="002B566C">
        <w:rPr>
          <w:rFonts w:ascii="Times New Roman" w:hAnsi="Times New Roman" w:cs="Times New Roman" w:hint="eastAsia"/>
          <w:lang w:val="ru-RU"/>
        </w:rPr>
        <w:t>6</w:t>
      </w:r>
      <w:r w:rsidRPr="002B566C">
        <w:rPr>
          <w:rFonts w:ascii="Times New Roman" w:hAnsi="Times New Roman" w:cs="Times New Roman"/>
          <w:lang w:val="ru-RU"/>
        </w:rPr>
        <w:t>).</w:t>
      </w:r>
    </w:p>
    <w:p w14:paraId="472C2DFA" w14:textId="77777777" w:rsidR="009701EF" w:rsidRPr="002B566C" w:rsidRDefault="00B90268">
      <w:pPr>
        <w:tabs>
          <w:tab w:val="left" w:pos="1566"/>
        </w:tabs>
        <w:spacing w:line="400" w:lineRule="exact"/>
        <w:jc w:val="left"/>
        <w:rPr>
          <w:rFonts w:ascii="Times New Roman" w:hAnsi="Times New Roman" w:cs="Times New Roman"/>
          <w:lang w:val="ru-RU"/>
        </w:rPr>
      </w:pPr>
      <w:r w:rsidRPr="002B566C">
        <w:rPr>
          <w:rFonts w:ascii="Times New Roman" w:hAnsi="Times New Roman" w:cs="Times New Roman"/>
          <w:lang w:val="ru-RU"/>
        </w:rPr>
        <w:t>(оценивая от центральной линии, каждый край должен быть около 4 м)</w:t>
      </w:r>
    </w:p>
    <w:p w14:paraId="04EC985B" w14:textId="77777777" w:rsidR="009701EF" w:rsidRPr="002B566C" w:rsidRDefault="009701EF">
      <w:pPr>
        <w:tabs>
          <w:tab w:val="left" w:pos="1566"/>
        </w:tabs>
        <w:spacing w:line="400" w:lineRule="exact"/>
        <w:jc w:val="left"/>
        <w:rPr>
          <w:rFonts w:ascii="Times New Roman" w:hAnsi="Times New Roman" w:cs="Times New Roman"/>
          <w:lang w:val="ru-RU"/>
        </w:rPr>
      </w:pPr>
    </w:p>
    <w:p w14:paraId="039D87F2" w14:textId="77777777" w:rsidR="009701EF" w:rsidRPr="002B566C" w:rsidRDefault="009701EF">
      <w:pPr>
        <w:tabs>
          <w:tab w:val="left" w:pos="1566"/>
        </w:tabs>
        <w:jc w:val="left"/>
        <w:rPr>
          <w:rFonts w:ascii="Times New Roman" w:hAnsi="Times New Roman" w:cs="Times New Roman"/>
          <w:lang w:val="ru-RU"/>
        </w:rPr>
      </w:pPr>
    </w:p>
    <w:p w14:paraId="4D74FAD2" w14:textId="77777777" w:rsidR="009701EF" w:rsidRDefault="00B90268">
      <w:pPr>
        <w:tabs>
          <w:tab w:val="left" w:pos="1566"/>
        </w:tabs>
        <w:jc w:val="center"/>
        <w:rPr>
          <w:rFonts w:ascii="Times New Roman" w:hAnsi="Times New Roman" w:cs="Times New Roman"/>
        </w:rPr>
      </w:pPr>
      <w:r>
        <w:rPr>
          <w:rFonts w:ascii="Times New Roman" w:hAnsi="Times New Roman" w:cs="Times New Roman"/>
          <w:noProof/>
          <w:lang w:val="ru-RU" w:eastAsia="ru-RU"/>
        </w:rPr>
        <w:drawing>
          <wp:inline distT="0" distB="0" distL="114300" distR="114300" wp14:anchorId="3FA8B39B" wp14:editId="45FF0D70">
            <wp:extent cx="5409565" cy="3256915"/>
            <wp:effectExtent l="0" t="0" r="635" b="635"/>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17"/>
                    <a:stretch>
                      <a:fillRect/>
                    </a:stretch>
                  </pic:blipFill>
                  <pic:spPr>
                    <a:xfrm>
                      <a:off x="0" y="0"/>
                      <a:ext cx="5409565" cy="3256915"/>
                    </a:xfrm>
                    <a:prstGeom prst="rect">
                      <a:avLst/>
                    </a:prstGeom>
                    <a:noFill/>
                    <a:ln w="9525">
                      <a:noFill/>
                    </a:ln>
                  </pic:spPr>
                </pic:pic>
              </a:graphicData>
            </a:graphic>
          </wp:inline>
        </w:drawing>
      </w:r>
    </w:p>
    <w:p w14:paraId="1BC73510" w14:textId="77777777" w:rsidR="009701EF" w:rsidRDefault="009701EF">
      <w:pPr>
        <w:rPr>
          <w:rFonts w:ascii="Times New Roman" w:hAnsi="Times New Roman" w:cs="Times New Roman"/>
        </w:rPr>
      </w:pPr>
    </w:p>
    <w:p w14:paraId="444B7A6F" w14:textId="77777777" w:rsidR="009701EF" w:rsidRPr="002B566C" w:rsidRDefault="005D2611">
      <w:pPr>
        <w:tabs>
          <w:tab w:val="left" w:pos="4221"/>
        </w:tabs>
        <w:jc w:val="center"/>
        <w:rPr>
          <w:rFonts w:ascii="Times New Roman" w:hAnsi="Times New Roman" w:cs="Times New Roman"/>
          <w:b/>
          <w:bCs/>
          <w:lang w:val="ru-RU"/>
        </w:rPr>
      </w:pPr>
      <w:r>
        <w:rPr>
          <w:rFonts w:ascii="Times New Roman" w:hAnsi="Times New Roman" w:cs="Times New Roman"/>
          <w:b/>
          <w:bCs/>
          <w:lang w:val="ru-RU"/>
        </w:rPr>
        <w:t>Рис</w:t>
      </w:r>
      <w:r w:rsidR="00B90268" w:rsidRPr="002B566C">
        <w:rPr>
          <w:rFonts w:ascii="Times New Roman" w:hAnsi="Times New Roman" w:cs="Times New Roman"/>
          <w:b/>
          <w:bCs/>
          <w:lang w:val="ru-RU"/>
        </w:rPr>
        <w:t>.</w:t>
      </w:r>
      <w:r w:rsidR="00B90268" w:rsidRPr="002B566C">
        <w:rPr>
          <w:rFonts w:ascii="Times New Roman" w:hAnsi="Times New Roman" w:cs="Times New Roman" w:hint="eastAsia"/>
          <w:b/>
          <w:bCs/>
          <w:lang w:val="ru-RU"/>
        </w:rPr>
        <w:t>6</w:t>
      </w:r>
    </w:p>
    <w:p w14:paraId="1EA4C314" w14:textId="77777777" w:rsidR="009701EF" w:rsidRPr="002B566C" w:rsidRDefault="00B90268">
      <w:pPr>
        <w:tabs>
          <w:tab w:val="left" w:pos="4221"/>
        </w:tabs>
        <w:spacing w:line="400" w:lineRule="exact"/>
        <w:jc w:val="left"/>
        <w:outlineLvl w:val="2"/>
        <w:rPr>
          <w:rFonts w:ascii="Times New Roman" w:hAnsi="Times New Roman" w:cs="Times New Roman"/>
          <w:b/>
          <w:bCs/>
          <w:lang w:val="ru-RU"/>
        </w:rPr>
      </w:pPr>
      <w:bookmarkStart w:id="83" w:name="_Toc2424"/>
      <w:r w:rsidRPr="002B566C">
        <w:rPr>
          <w:rFonts w:ascii="Times New Roman" w:hAnsi="Times New Roman" w:cs="Times New Roman"/>
          <w:b/>
          <w:bCs/>
          <w:lang w:val="ru-RU"/>
        </w:rPr>
        <w:t>10.2.2 Схема базовой рамы</w:t>
      </w:r>
      <w:bookmarkEnd w:id="83"/>
    </w:p>
    <w:p w14:paraId="31DC8612" w14:textId="77777777" w:rsidR="009701EF" w:rsidRPr="002B566C" w:rsidRDefault="00B90268">
      <w:pPr>
        <w:tabs>
          <w:tab w:val="left" w:pos="4221"/>
        </w:tabs>
        <w:spacing w:line="400" w:lineRule="exac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eastAsia="TimesNewRomanPS-BoldMT" w:hAnsi="Times New Roman" w:cs="Times New Roman" w:hint="eastAsia"/>
          <w:b/>
          <w:bCs/>
          <w:i/>
          <w:iCs/>
          <w:color w:val="000000"/>
          <w:szCs w:val="21"/>
          <w:lang w:val="ru-RU"/>
        </w:rPr>
        <w:t xml:space="preserve"> </w:t>
      </w:r>
      <w:r w:rsidRPr="002B566C">
        <w:rPr>
          <w:rFonts w:ascii="Times New Roman" w:hAnsi="Times New Roman" w:cs="Times New Roman"/>
          <w:lang w:val="ru-RU"/>
        </w:rPr>
        <w:t>Используя общую ширину (А) в качестве основы, н</w:t>
      </w:r>
      <w:r w:rsidR="005D2611">
        <w:rPr>
          <w:rFonts w:ascii="Times New Roman" w:hAnsi="Times New Roman" w:cs="Times New Roman"/>
          <w:lang w:val="ru-RU"/>
        </w:rPr>
        <w:t xml:space="preserve">арисуйте две параллельные линии </w:t>
      </w:r>
      <w:r w:rsidRPr="002B566C">
        <w:rPr>
          <w:rFonts w:ascii="Times New Roman" w:hAnsi="Times New Roman" w:cs="Times New Roman"/>
          <w:lang w:val="ru-RU"/>
        </w:rPr>
        <w:t>(№1 и №2) на бетонной плите, с ошибкой</w:t>
      </w:r>
      <w:r w:rsidRPr="002B566C">
        <w:rPr>
          <w:rFonts w:ascii="Times New Roman" w:hAnsi="Times New Roman" w:cs="Times New Roman" w:hint="eastAsia"/>
          <w:lang w:val="ru-RU"/>
        </w:rPr>
        <w:t xml:space="preserve"> </w:t>
      </w:r>
      <w:r w:rsidRPr="002B566C">
        <w:rPr>
          <w:rFonts w:ascii="Times New Roman" w:hAnsi="Times New Roman" w:cs="Times New Roman"/>
          <w:lang w:val="ru-RU"/>
        </w:rPr>
        <w:t>в пределах 3 мм.</w:t>
      </w:r>
    </w:p>
    <w:p w14:paraId="74103608" w14:textId="77777777" w:rsidR="009701EF" w:rsidRPr="005D2611" w:rsidRDefault="00B90268">
      <w:pPr>
        <w:tabs>
          <w:tab w:val="left" w:pos="4221"/>
        </w:tabs>
        <w:spacing w:line="400" w:lineRule="exact"/>
        <w:rPr>
          <w:rFonts w:ascii="Times New Roman" w:hAnsi="Times New Roman" w:cs="Times New Roman"/>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eastAsia="TimesNewRomanPS-BoldMT" w:hAnsi="Times New Roman" w:cs="Times New Roman" w:hint="eastAsia"/>
          <w:b/>
          <w:bCs/>
          <w:i/>
          <w:iCs/>
          <w:color w:val="000000"/>
          <w:szCs w:val="21"/>
          <w:lang w:val="ru-RU"/>
        </w:rPr>
        <w:t xml:space="preserve"> </w:t>
      </w:r>
      <w:r w:rsidRPr="002B566C">
        <w:rPr>
          <w:rFonts w:ascii="Times New Roman" w:hAnsi="Times New Roman" w:cs="Times New Roman"/>
          <w:lang w:val="ru-RU"/>
        </w:rPr>
        <w:t>Определите местополож</w:t>
      </w:r>
      <w:r w:rsidR="005D2611">
        <w:rPr>
          <w:rFonts w:ascii="Times New Roman" w:hAnsi="Times New Roman" w:cs="Times New Roman"/>
          <w:lang w:val="ru-RU"/>
        </w:rPr>
        <w:t xml:space="preserve">ение колонны со стороны питания. </w:t>
      </w:r>
      <w:r w:rsidRPr="005D2611">
        <w:rPr>
          <w:rFonts w:ascii="Times New Roman" w:hAnsi="Times New Roman" w:cs="Times New Roman"/>
          <w:lang w:val="ru-RU"/>
        </w:rPr>
        <w:t>Проведите меловую линию и отметьте общую ширину (</w:t>
      </w:r>
      <w:r w:rsidRPr="005D2611">
        <w:rPr>
          <w:rFonts w:ascii="Times New Roman" w:hAnsi="Times New Roman" w:cs="Times New Roman"/>
        </w:rPr>
        <w:t>B</w:t>
      </w:r>
      <w:r w:rsidRPr="005D2611">
        <w:rPr>
          <w:rFonts w:ascii="Times New Roman" w:hAnsi="Times New Roman" w:cs="Times New Roman"/>
          <w:lang w:val="ru-RU"/>
        </w:rPr>
        <w:t>) основания. Отметьте точки 3 и 4.</w:t>
      </w:r>
    </w:p>
    <w:p w14:paraId="2CF5B46A" w14:textId="77777777" w:rsidR="009701EF" w:rsidRPr="005D2611" w:rsidRDefault="00B90268">
      <w:pPr>
        <w:tabs>
          <w:tab w:val="left" w:pos="4221"/>
        </w:tabs>
        <w:spacing w:line="400" w:lineRule="exact"/>
        <w:rPr>
          <w:rFonts w:ascii="Times New Roman" w:hAnsi="Times New Roman" w:cs="Times New Roman"/>
          <w:lang w:val="ru-RU"/>
        </w:rPr>
      </w:pPr>
      <w:r w:rsidRPr="005D2611">
        <w:rPr>
          <w:rFonts w:ascii="Times New Roman" w:eastAsia="TimesNewRomanPS-BoldMT" w:hAnsi="Times New Roman" w:cs="Times New Roman"/>
          <w:b/>
          <w:bCs/>
          <w:i/>
          <w:iCs/>
          <w:color w:val="000000"/>
          <w:szCs w:val="21"/>
          <w:lang w:val="ru-RU"/>
        </w:rPr>
        <w:t xml:space="preserve">● </w:t>
      </w:r>
      <w:r w:rsidRPr="005D2611">
        <w:rPr>
          <w:rFonts w:ascii="Times New Roman" w:hAnsi="Times New Roman" w:cs="Times New Roman"/>
          <w:lang w:val="ru-RU"/>
        </w:rPr>
        <w:t>Начиная с точки 3, проведите диагональную линию (С), образующую треугольник. Таким образом, вертикальные линии определят положение двух столбцов.</w:t>
      </w:r>
    </w:p>
    <w:p w14:paraId="69170260" w14:textId="77777777" w:rsidR="009701EF" w:rsidRPr="002B566C" w:rsidRDefault="009701EF">
      <w:pPr>
        <w:tabs>
          <w:tab w:val="left" w:pos="4221"/>
        </w:tabs>
        <w:spacing w:line="400" w:lineRule="exact"/>
        <w:jc w:val="center"/>
        <w:rPr>
          <w:rFonts w:ascii="Times New Roman" w:hAnsi="Times New Roman" w:cs="Times New Roman"/>
          <w:lang w:val="ru-RU"/>
        </w:rPr>
      </w:pPr>
    </w:p>
    <w:p w14:paraId="32C2FBBC" w14:textId="77777777" w:rsidR="009701EF" w:rsidRDefault="00B90268">
      <w:pPr>
        <w:rPr>
          <w:rFonts w:ascii="Times New Roman" w:hAnsi="Times New Roman" w:cs="Times New Roman"/>
        </w:rPr>
      </w:pPr>
      <w:r>
        <w:rPr>
          <w:noProof/>
          <w:lang w:val="ru-RU" w:eastAsia="ru-RU"/>
        </w:rPr>
        <w:drawing>
          <wp:inline distT="0" distB="0" distL="114300" distR="114300" wp14:anchorId="64B34A24" wp14:editId="4D3039B8">
            <wp:extent cx="6118860" cy="1722120"/>
            <wp:effectExtent l="0" t="0" r="7620" b="0"/>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18"/>
                    <a:stretch>
                      <a:fillRect/>
                    </a:stretch>
                  </pic:blipFill>
                  <pic:spPr>
                    <a:xfrm>
                      <a:off x="0" y="0"/>
                      <a:ext cx="6118860" cy="1722120"/>
                    </a:xfrm>
                    <a:prstGeom prst="rect">
                      <a:avLst/>
                    </a:prstGeom>
                    <a:noFill/>
                    <a:ln>
                      <a:noFill/>
                    </a:ln>
                  </pic:spPr>
                </pic:pic>
              </a:graphicData>
            </a:graphic>
          </wp:inline>
        </w:drawing>
      </w:r>
    </w:p>
    <w:p w14:paraId="7D40337C" w14:textId="77777777" w:rsidR="005D2611" w:rsidRDefault="005D2611" w:rsidP="005D2611">
      <w:pPr>
        <w:jc w:val="center"/>
        <w:rPr>
          <w:rFonts w:ascii="Times New Roman" w:hAnsi="Times New Roman" w:cs="Times New Roman"/>
          <w:b/>
          <w:bCs/>
          <w:lang w:val="ru-RU"/>
        </w:rPr>
      </w:pPr>
      <w:r>
        <w:rPr>
          <w:rFonts w:ascii="Times New Roman" w:hAnsi="Times New Roman" w:cs="Times New Roman"/>
          <w:b/>
          <w:bCs/>
          <w:lang w:val="ru-RU"/>
        </w:rPr>
        <w:t>Рис</w:t>
      </w:r>
      <w:r w:rsidR="00B90268" w:rsidRPr="002B566C">
        <w:rPr>
          <w:rFonts w:ascii="Times New Roman" w:hAnsi="Times New Roman" w:cs="Times New Roman"/>
          <w:b/>
          <w:bCs/>
          <w:lang w:val="ru-RU"/>
        </w:rPr>
        <w:t>.</w:t>
      </w:r>
      <w:r w:rsidR="00B90268" w:rsidRPr="002B566C">
        <w:rPr>
          <w:rFonts w:ascii="Times New Roman" w:hAnsi="Times New Roman" w:cs="Times New Roman" w:hint="eastAsia"/>
          <w:b/>
          <w:bCs/>
          <w:lang w:val="ru-RU"/>
        </w:rPr>
        <w:t>7</w:t>
      </w:r>
    </w:p>
    <w:p w14:paraId="2304143C" w14:textId="77777777" w:rsidR="009701EF" w:rsidRPr="002B566C" w:rsidRDefault="00B90268" w:rsidP="005D2611">
      <w:pPr>
        <w:jc w:val="center"/>
        <w:rPr>
          <w:rFonts w:ascii="Times New Roman" w:hAnsi="Times New Roman" w:cs="Times New Roman"/>
          <w:b/>
          <w:bCs/>
          <w:lang w:val="ru-RU"/>
        </w:rPr>
      </w:pPr>
      <w:r>
        <w:rPr>
          <w:rFonts w:ascii="Times New Roman" w:hAnsi="Times New Roman" w:cs="Times New Roman"/>
          <w:b/>
          <w:bCs/>
          <w:i/>
          <w:iCs/>
          <w:noProof/>
          <w:lang w:val="ru-RU" w:eastAsia="ru-RU"/>
        </w:rPr>
        <w:lastRenderedPageBreak/>
        <w:drawing>
          <wp:anchor distT="0" distB="0" distL="114300" distR="114300" simplePos="0" relativeHeight="251669504" behindDoc="0" locked="0" layoutInCell="1" allowOverlap="1" wp14:anchorId="4E231E3C" wp14:editId="344BCE32">
            <wp:simplePos x="0" y="0"/>
            <wp:positionH relativeFrom="column">
              <wp:posOffset>-123825</wp:posOffset>
            </wp:positionH>
            <wp:positionV relativeFrom="paragraph">
              <wp:posOffset>106045</wp:posOffset>
            </wp:positionV>
            <wp:extent cx="323850" cy="285750"/>
            <wp:effectExtent l="0" t="0" r="0" b="0"/>
            <wp:wrapNone/>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p>
    <w:p w14:paraId="6E8902C2" w14:textId="77777777" w:rsidR="009701EF" w:rsidRPr="002B566C" w:rsidRDefault="00B90268">
      <w:pPr>
        <w:ind w:firstLineChars="200" w:firstLine="422"/>
        <w:rPr>
          <w:rFonts w:ascii="Times New Roman" w:hAnsi="Times New Roman" w:cs="Times New Roman"/>
          <w:b/>
          <w:bCs/>
          <w:i/>
          <w:iCs/>
          <w:lang w:val="ru-RU"/>
        </w:rPr>
      </w:pPr>
      <w:r w:rsidRPr="002B566C">
        <w:rPr>
          <w:rFonts w:ascii="Times New Roman" w:hAnsi="Times New Roman" w:cs="Times New Roman"/>
          <w:b/>
          <w:bCs/>
          <w:i/>
          <w:iCs/>
          <w:lang w:val="ru-RU"/>
        </w:rPr>
        <w:t>Примечание</w:t>
      </w:r>
      <w:r w:rsidRPr="002B566C">
        <w:rPr>
          <w:rFonts w:ascii="Times New Roman" w:hAnsi="Times New Roman" w:cs="Times New Roman" w:hint="eastAsia"/>
          <w:b/>
          <w:bCs/>
          <w:i/>
          <w:iCs/>
          <w:lang w:val="ru-RU"/>
        </w:rPr>
        <w:t>：</w:t>
      </w:r>
    </w:p>
    <w:p w14:paraId="193BB8D3" w14:textId="77777777" w:rsidR="009701EF" w:rsidRPr="002B566C" w:rsidRDefault="00B90268">
      <w:pPr>
        <w:rPr>
          <w:rFonts w:ascii="Times New Roman" w:hAnsi="Times New Roman" w:cs="Times New Roman"/>
          <w:b/>
          <w:bCs/>
          <w:i/>
          <w:iCs/>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b/>
          <w:bCs/>
          <w:i/>
          <w:iCs/>
          <w:lang w:val="ru-RU"/>
        </w:rPr>
        <w:t>Все размеры указаны от внешнего края опорной плиты.</w:t>
      </w:r>
    </w:p>
    <w:p w14:paraId="232E434E" w14:textId="77777777" w:rsidR="009701EF" w:rsidRPr="002B566C" w:rsidRDefault="00B90268">
      <w:pPr>
        <w:rPr>
          <w:rFonts w:ascii="Times New Roman" w:hAnsi="Times New Roman" w:cs="Times New Roman"/>
          <w:b/>
          <w:bCs/>
          <w:i/>
          <w:iCs/>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b/>
          <w:bCs/>
          <w:i/>
          <w:iCs/>
          <w:lang w:val="ru-RU"/>
        </w:rPr>
        <w:t xml:space="preserve">Убедитесь, что общая погрешность не превышает 6 мм. Это позволит избежать трудностей при окончательной сборке, преждевременного износа или </w:t>
      </w:r>
      <w:proofErr w:type="spellStart"/>
      <w:r w:rsidRPr="002B566C">
        <w:rPr>
          <w:rFonts w:ascii="Times New Roman" w:hAnsi="Times New Roman" w:cs="Times New Roman"/>
          <w:b/>
          <w:bCs/>
          <w:i/>
          <w:iCs/>
          <w:lang w:val="ru-RU"/>
        </w:rPr>
        <w:t>несоосности</w:t>
      </w:r>
      <w:proofErr w:type="spellEnd"/>
      <w:r w:rsidRPr="002B566C">
        <w:rPr>
          <w:rFonts w:ascii="Times New Roman" w:hAnsi="Times New Roman" w:cs="Times New Roman"/>
          <w:b/>
          <w:bCs/>
          <w:i/>
          <w:iCs/>
          <w:lang w:val="ru-RU"/>
        </w:rPr>
        <w:t xml:space="preserve"> цепи. Разметка и расположение очень важны. Неточность может привести к проблемам при окончательной сборке и эксплуатации.</w:t>
      </w:r>
    </w:p>
    <w:p w14:paraId="40D8DA35" w14:textId="77777777" w:rsidR="009701EF" w:rsidRPr="002B566C" w:rsidRDefault="009701EF">
      <w:pPr>
        <w:rPr>
          <w:rFonts w:ascii="Times New Roman" w:hAnsi="Times New Roman" w:cs="Times New Roman"/>
          <w:b/>
          <w:bCs/>
          <w:i/>
          <w:iCs/>
          <w:lang w:val="ru-RU"/>
        </w:rPr>
      </w:pPr>
    </w:p>
    <w:p w14:paraId="5A37F90C" w14:textId="77777777" w:rsidR="009701EF" w:rsidRPr="002B566C" w:rsidRDefault="00B90268">
      <w:pPr>
        <w:spacing w:line="400" w:lineRule="exact"/>
        <w:outlineLvl w:val="2"/>
        <w:rPr>
          <w:rFonts w:ascii="Times New Roman" w:hAnsi="Times New Roman" w:cs="Times New Roman"/>
          <w:b/>
          <w:bCs/>
          <w:lang w:val="ru-RU"/>
        </w:rPr>
      </w:pPr>
      <w:bookmarkStart w:id="84" w:name="_Toc19638"/>
      <w:r w:rsidRPr="002B566C">
        <w:rPr>
          <w:rFonts w:ascii="Times New Roman" w:hAnsi="Times New Roman" w:cs="Times New Roman"/>
          <w:b/>
          <w:bCs/>
          <w:lang w:val="ru-RU"/>
        </w:rPr>
        <w:t>10.2.3 Установка силовой колонны</w:t>
      </w:r>
      <w:bookmarkEnd w:id="84"/>
    </w:p>
    <w:p w14:paraId="305A1A60" w14:textId="77777777" w:rsidR="009701EF" w:rsidRPr="002B566C" w:rsidRDefault="00B90268">
      <w:pPr>
        <w:spacing w:line="400" w:lineRule="exact"/>
        <w:ind w:firstLineChars="200" w:firstLine="420"/>
        <w:rPr>
          <w:rFonts w:ascii="Times New Roman" w:hAnsi="Times New Roman" w:cs="Times New Roman"/>
          <w:lang w:val="ru-RU"/>
        </w:rPr>
      </w:pPr>
      <w:r w:rsidRPr="002B566C">
        <w:rPr>
          <w:rFonts w:ascii="Times New Roman" w:hAnsi="Times New Roman" w:cs="Times New Roman"/>
          <w:lang w:val="ru-RU"/>
        </w:rPr>
        <w:t>Для двухстоечного подъемника с базовой рамой сначала установите удлинительную колонну с колонной, затем используйте подъемное оборудование для</w:t>
      </w:r>
      <w:r w:rsidRPr="002B566C">
        <w:rPr>
          <w:rFonts w:ascii="Times New Roman" w:hAnsi="Times New Roman" w:cs="Times New Roman" w:hint="eastAsia"/>
          <w:lang w:val="ru-RU"/>
        </w:rPr>
        <w:t xml:space="preserve"> </w:t>
      </w:r>
      <w:r w:rsidR="005D2611">
        <w:rPr>
          <w:rFonts w:ascii="Times New Roman" w:hAnsi="Times New Roman" w:cs="Times New Roman"/>
          <w:lang w:val="ru-RU"/>
        </w:rPr>
        <w:t>установки управляющей колонны</w:t>
      </w:r>
      <w:r w:rsidRPr="002B566C">
        <w:rPr>
          <w:rFonts w:ascii="Times New Roman" w:hAnsi="Times New Roman" w:cs="Times New Roman"/>
          <w:lang w:val="ru-RU"/>
        </w:rPr>
        <w:t xml:space="preserve"> в правом верхнем углу. Выровняйте основание колонны по меловой линии. Просверлите отверстия в основании колонны, закрепите её на земле пятью анкерными болтами. Просверлите отверстия и установите анкерные болты.</w:t>
      </w:r>
      <w:r w:rsidRPr="002B566C">
        <w:rPr>
          <w:rFonts w:ascii="Times New Roman" w:hAnsi="Times New Roman" w:cs="Times New Roman" w:hint="eastAsia"/>
          <w:lang w:val="ru-RU"/>
        </w:rPr>
        <w:t xml:space="preserve"> </w:t>
      </w:r>
      <w:r w:rsidRPr="002B566C">
        <w:rPr>
          <w:rFonts w:ascii="Times New Roman" w:hAnsi="Times New Roman" w:cs="Times New Roman"/>
          <w:lang w:val="ru-RU"/>
        </w:rPr>
        <w:t>одновременно, в процессе бурения, убедитесь в отсутствии перемещения колонны (рис.</w:t>
      </w:r>
      <w:r w:rsidRPr="002B566C">
        <w:rPr>
          <w:rFonts w:ascii="Times New Roman" w:hAnsi="Times New Roman" w:cs="Times New Roman" w:hint="eastAsia"/>
          <w:lang w:val="ru-RU"/>
        </w:rPr>
        <w:t>8</w:t>
      </w:r>
      <w:r w:rsidRPr="002B566C">
        <w:rPr>
          <w:rFonts w:ascii="Times New Roman" w:hAnsi="Times New Roman" w:cs="Times New Roman"/>
          <w:lang w:val="ru-RU"/>
        </w:rPr>
        <w:t>).</w:t>
      </w:r>
    </w:p>
    <w:p w14:paraId="0BB2A6A0" w14:textId="77777777" w:rsidR="009701EF" w:rsidRPr="002B566C" w:rsidRDefault="009701EF">
      <w:pPr>
        <w:spacing w:line="400" w:lineRule="exact"/>
        <w:rPr>
          <w:rFonts w:ascii="Times New Roman" w:hAnsi="Times New Roman" w:cs="Times New Roman"/>
          <w:lang w:val="ru-RU"/>
        </w:rPr>
      </w:pPr>
    </w:p>
    <w:p w14:paraId="5FAF021E" w14:textId="77777777" w:rsidR="009701EF" w:rsidRDefault="00B90268">
      <w:pPr>
        <w:rPr>
          <w:rFonts w:ascii="Times New Roman" w:hAnsi="Times New Roman" w:cs="Times New Roman"/>
        </w:rPr>
      </w:pPr>
      <w:r>
        <w:rPr>
          <w:noProof/>
          <w:lang w:val="ru-RU" w:eastAsia="ru-RU"/>
        </w:rPr>
        <w:drawing>
          <wp:inline distT="0" distB="0" distL="114300" distR="114300" wp14:anchorId="5B322B4E" wp14:editId="2EB432B1">
            <wp:extent cx="5398770" cy="2684780"/>
            <wp:effectExtent l="0" t="0" r="11430" b="12700"/>
            <wp:docPr id="4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pic:cNvPicPr>
                      <a:picLocks noChangeAspect="1"/>
                    </pic:cNvPicPr>
                  </pic:nvPicPr>
                  <pic:blipFill>
                    <a:blip r:embed="rId19"/>
                    <a:stretch>
                      <a:fillRect/>
                    </a:stretch>
                  </pic:blipFill>
                  <pic:spPr>
                    <a:xfrm>
                      <a:off x="0" y="0"/>
                      <a:ext cx="5398770" cy="2684780"/>
                    </a:xfrm>
                    <a:prstGeom prst="rect">
                      <a:avLst/>
                    </a:prstGeom>
                    <a:noFill/>
                    <a:ln>
                      <a:noFill/>
                    </a:ln>
                  </pic:spPr>
                </pic:pic>
              </a:graphicData>
            </a:graphic>
          </wp:inline>
        </w:drawing>
      </w:r>
    </w:p>
    <w:p w14:paraId="57F1295D" w14:textId="77777777" w:rsidR="009701EF" w:rsidRDefault="009701EF">
      <w:pPr>
        <w:rPr>
          <w:rFonts w:ascii="Times New Roman" w:hAnsi="Times New Roman" w:cs="Times New Roman"/>
        </w:rPr>
      </w:pPr>
    </w:p>
    <w:p w14:paraId="59CCC746" w14:textId="77777777" w:rsidR="009701EF" w:rsidRPr="002B566C" w:rsidRDefault="005D2611">
      <w:pPr>
        <w:tabs>
          <w:tab w:val="left" w:pos="4656"/>
        </w:tabs>
        <w:jc w:val="center"/>
        <w:rPr>
          <w:rFonts w:ascii="Times New Roman" w:hAnsi="Times New Roman" w:cs="Times New Roman"/>
          <w:b/>
          <w:bCs/>
          <w:lang w:val="ru-RU"/>
        </w:rPr>
      </w:pPr>
      <w:r>
        <w:rPr>
          <w:rFonts w:ascii="Times New Roman" w:hAnsi="Times New Roman" w:cs="Times New Roman"/>
          <w:b/>
          <w:bCs/>
          <w:lang w:val="ru-RU"/>
        </w:rPr>
        <w:t>Рис</w:t>
      </w:r>
      <w:r w:rsidR="00B90268" w:rsidRPr="002B566C">
        <w:rPr>
          <w:rFonts w:ascii="Times New Roman" w:hAnsi="Times New Roman" w:cs="Times New Roman"/>
          <w:b/>
          <w:bCs/>
          <w:lang w:val="ru-RU"/>
        </w:rPr>
        <w:t>.</w:t>
      </w:r>
      <w:r w:rsidR="00B90268" w:rsidRPr="002B566C">
        <w:rPr>
          <w:rFonts w:ascii="Times New Roman" w:hAnsi="Times New Roman" w:cs="Times New Roman" w:hint="eastAsia"/>
          <w:b/>
          <w:bCs/>
          <w:lang w:val="ru-RU"/>
        </w:rPr>
        <w:t>8</w:t>
      </w:r>
    </w:p>
    <w:p w14:paraId="2005B740" w14:textId="77777777" w:rsidR="009701EF" w:rsidRPr="002B566C" w:rsidRDefault="009701EF">
      <w:pPr>
        <w:tabs>
          <w:tab w:val="left" w:pos="4656"/>
        </w:tabs>
        <w:jc w:val="center"/>
        <w:rPr>
          <w:rFonts w:ascii="Times New Roman" w:hAnsi="Times New Roman" w:cs="Times New Roman"/>
          <w:b/>
          <w:bCs/>
          <w:lang w:val="ru-RU"/>
        </w:rPr>
      </w:pPr>
    </w:p>
    <w:p w14:paraId="1653DE88" w14:textId="77777777" w:rsidR="009701EF" w:rsidRPr="002B566C" w:rsidRDefault="00B90268">
      <w:pPr>
        <w:tabs>
          <w:tab w:val="left" w:pos="4656"/>
        </w:tabs>
        <w:ind w:firstLineChars="200" w:firstLine="422"/>
        <w:jc w:val="left"/>
        <w:rPr>
          <w:rFonts w:ascii="Times New Roman" w:hAnsi="Times New Roman" w:cs="Times New Roman"/>
          <w:b/>
          <w:bCs/>
          <w:i/>
          <w:iCs/>
          <w:lang w:val="ru-RU"/>
        </w:rPr>
      </w:pPr>
      <w:r>
        <w:rPr>
          <w:rFonts w:ascii="Times New Roman" w:hAnsi="Times New Roman" w:cs="Times New Roman"/>
          <w:b/>
          <w:bCs/>
          <w:i/>
          <w:iCs/>
          <w:noProof/>
          <w:lang w:val="ru-RU" w:eastAsia="ru-RU"/>
        </w:rPr>
        <w:drawing>
          <wp:anchor distT="0" distB="0" distL="114300" distR="114300" simplePos="0" relativeHeight="251670528" behindDoc="0" locked="0" layoutInCell="1" allowOverlap="1" wp14:anchorId="52098498" wp14:editId="5230A252">
            <wp:simplePos x="0" y="0"/>
            <wp:positionH relativeFrom="column">
              <wp:posOffset>-85725</wp:posOffset>
            </wp:positionH>
            <wp:positionV relativeFrom="paragraph">
              <wp:posOffset>-74930</wp:posOffset>
            </wp:positionV>
            <wp:extent cx="323850" cy="285750"/>
            <wp:effectExtent l="0" t="0" r="0" b="0"/>
            <wp:wrapNone/>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r w:rsidRPr="002B566C">
        <w:rPr>
          <w:rFonts w:ascii="Times New Roman" w:hAnsi="Times New Roman" w:cs="Times New Roman"/>
          <w:b/>
          <w:bCs/>
          <w:i/>
          <w:iCs/>
          <w:lang w:val="ru-RU"/>
        </w:rPr>
        <w:t>Примечание:</w:t>
      </w:r>
    </w:p>
    <w:p w14:paraId="2A8CB770" w14:textId="77777777" w:rsidR="009701EF" w:rsidRPr="002B566C" w:rsidRDefault="00B90268">
      <w:pPr>
        <w:tabs>
          <w:tab w:val="left" w:pos="4656"/>
        </w:tabs>
        <w:jc w:val="left"/>
        <w:rPr>
          <w:rFonts w:ascii="Times New Roman" w:hAnsi="Times New Roman" w:cs="Times New Roman"/>
          <w:b/>
          <w:bCs/>
          <w:i/>
          <w:iCs/>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b/>
          <w:bCs/>
          <w:i/>
          <w:iCs/>
          <w:lang w:val="ru-RU"/>
        </w:rPr>
        <w:t>Используйте острое сверло по бетону диаметром 19 мм для сверления отверстий, чтобы они не получились слишком большими. Используйте подходящий пневматический инструмент для удаления пыли из отверстия. Глубина отверстия должна быть такой же, как и глубина анкерного болта. Вставьте анкерный болт и прижмите шайбы к основанию колонны.</w:t>
      </w:r>
    </w:p>
    <w:p w14:paraId="736607B8" w14:textId="77777777" w:rsidR="009701EF" w:rsidRPr="002B566C" w:rsidRDefault="00B90268">
      <w:pPr>
        <w:tabs>
          <w:tab w:val="left" w:pos="4656"/>
        </w:tabs>
        <w:jc w:val="left"/>
        <w:rPr>
          <w:rFonts w:ascii="Times New Roman" w:hAnsi="Times New Roman" w:cs="Times New Roman"/>
          <w:b/>
          <w:bCs/>
          <w:i/>
          <w:iCs/>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b/>
          <w:bCs/>
          <w:i/>
          <w:iCs/>
          <w:lang w:val="ru-RU"/>
        </w:rPr>
        <w:t>Для затяжки анкерных болтов используйте только динамометрический ключ вместо ударных инструментов.</w:t>
      </w:r>
    </w:p>
    <w:p w14:paraId="2C431B5A" w14:textId="77777777" w:rsidR="009701EF" w:rsidRPr="002B566C" w:rsidRDefault="00B90268">
      <w:pPr>
        <w:tabs>
          <w:tab w:val="left" w:pos="4656"/>
        </w:tabs>
        <w:jc w:val="left"/>
        <w:rPr>
          <w:rFonts w:ascii="Times New Roman" w:hAnsi="Times New Roman" w:cs="Times New Roman"/>
          <w:b/>
          <w:bCs/>
          <w:i/>
          <w:iCs/>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hAnsi="Times New Roman" w:cs="Times New Roman"/>
          <w:b/>
          <w:bCs/>
          <w:i/>
          <w:iCs/>
          <w:lang w:val="ru-RU"/>
        </w:rPr>
        <w:t>Вставьте подходящую стальную прокладку под основание колонны, чтобы выровнять ее по вертикали.</w:t>
      </w:r>
    </w:p>
    <w:p w14:paraId="257D08C4" w14:textId="77777777" w:rsidR="009701EF" w:rsidRPr="002B566C" w:rsidRDefault="00B90268">
      <w:pPr>
        <w:tabs>
          <w:tab w:val="left" w:pos="4656"/>
        </w:tabs>
        <w:jc w:val="left"/>
        <w:rPr>
          <w:rFonts w:ascii="Times New Roman" w:hAnsi="Times New Roman" w:cs="Times New Roman"/>
          <w:b/>
          <w:bCs/>
          <w:i/>
          <w:iCs/>
          <w:lang w:val="ru-RU"/>
        </w:rPr>
      </w:pPr>
      <w:r>
        <w:rPr>
          <w:rFonts w:ascii="Times New Roman" w:hAnsi="Times New Roman" w:cs="Times New Roman"/>
          <w:b/>
          <w:bCs/>
          <w:i/>
          <w:iCs/>
          <w:noProof/>
          <w:lang w:val="ru-RU" w:eastAsia="ru-RU"/>
        </w:rPr>
        <w:drawing>
          <wp:anchor distT="0" distB="0" distL="114300" distR="114300" simplePos="0" relativeHeight="251671552" behindDoc="0" locked="0" layoutInCell="1" allowOverlap="1" wp14:anchorId="2ECFFB3B" wp14:editId="7BE5DF4C">
            <wp:simplePos x="0" y="0"/>
            <wp:positionH relativeFrom="column">
              <wp:posOffset>-209550</wp:posOffset>
            </wp:positionH>
            <wp:positionV relativeFrom="paragraph">
              <wp:posOffset>107950</wp:posOffset>
            </wp:positionV>
            <wp:extent cx="323850" cy="285750"/>
            <wp:effectExtent l="0" t="0" r="0" b="0"/>
            <wp:wrapNone/>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p>
    <w:p w14:paraId="48C5FC1A" w14:textId="77777777" w:rsidR="009701EF" w:rsidRPr="002B566C" w:rsidRDefault="00B90268" w:rsidP="002B566C">
      <w:pPr>
        <w:tabs>
          <w:tab w:val="left" w:pos="4656"/>
        </w:tabs>
        <w:ind w:firstLineChars="100" w:firstLine="221"/>
        <w:jc w:val="left"/>
        <w:rPr>
          <w:rFonts w:ascii="Times New Roman" w:eastAsia="SimSun" w:hAnsi="Times New Roman" w:cs="Times New Roman"/>
          <w:sz w:val="24"/>
          <w:lang w:val="ru-RU"/>
        </w:rPr>
      </w:pPr>
      <w:r w:rsidRPr="002B566C">
        <w:rPr>
          <w:rFonts w:ascii="Times New Roman" w:eastAsia="TimesNewRomanPS-BoldItalicMT" w:hAnsi="Times New Roman" w:cs="Times New Roman"/>
          <w:b/>
          <w:i/>
          <w:color w:val="000000"/>
          <w:sz w:val="22"/>
          <w:szCs w:val="22"/>
          <w:lang w:val="ru-RU"/>
        </w:rPr>
        <w:t>Примечание: Толщина прокладок не должна превышать 5 мм.</w:t>
      </w:r>
      <w:r w:rsidRPr="002B566C">
        <w:rPr>
          <w:rFonts w:ascii="Times New Roman" w:eastAsia="SimSun" w:hAnsi="Times New Roman" w:cs="Times New Roman"/>
          <w:sz w:val="24"/>
          <w:lang w:val="ru-RU"/>
        </w:rPr>
        <w:t xml:space="preserve"> </w:t>
      </w:r>
    </w:p>
    <w:p w14:paraId="6E65546C" w14:textId="77777777" w:rsidR="009701EF" w:rsidRPr="002B566C" w:rsidRDefault="009701EF">
      <w:pPr>
        <w:tabs>
          <w:tab w:val="left" w:pos="4656"/>
        </w:tabs>
        <w:jc w:val="left"/>
        <w:rPr>
          <w:rFonts w:ascii="Times New Roman" w:eastAsia="SimSun" w:hAnsi="Times New Roman" w:cs="Times New Roman"/>
          <w:szCs w:val="21"/>
          <w:lang w:val="ru-RU"/>
        </w:rPr>
      </w:pPr>
    </w:p>
    <w:p w14:paraId="4064B16A"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SimSun" w:hAnsi="Times New Roman" w:cs="Times New Roman"/>
          <w:szCs w:val="21"/>
          <w:lang w:val="ru-RU"/>
        </w:rPr>
        <w:t>Для правильной и безопасной установки выполните следующие шаги по установке.</w:t>
      </w:r>
    </w:p>
    <w:p w14:paraId="71F704D9"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eastAsia="SimSun" w:hAnsi="Times New Roman" w:cs="Times New Roman"/>
          <w:szCs w:val="21"/>
          <w:lang w:val="ru-RU"/>
        </w:rPr>
        <w:t>Наденьте защитные очки.</w:t>
      </w:r>
    </w:p>
    <w:p w14:paraId="2C81F4C4"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eastAsia="SimSun" w:hAnsi="Times New Roman" w:cs="Times New Roman"/>
          <w:szCs w:val="21"/>
          <w:lang w:val="ru-RU"/>
        </w:rPr>
        <w:t>Используйте твердосплавное сверло.</w:t>
      </w:r>
    </w:p>
    <w:p w14:paraId="1097C777"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eastAsia="SimSun" w:hAnsi="Times New Roman" w:cs="Times New Roman"/>
          <w:szCs w:val="21"/>
          <w:lang w:val="ru-RU"/>
        </w:rPr>
        <w:t>Не используйте сверло, износ которого превышает допуск.</w:t>
      </w:r>
    </w:p>
    <w:p w14:paraId="29CBE5EA"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eastAsia="SimSun" w:hAnsi="Times New Roman" w:cs="Times New Roman"/>
          <w:szCs w:val="21"/>
          <w:lang w:val="ru-RU"/>
        </w:rPr>
        <w:t>Сверло и бетонная поверхность должны располагаться перпендикулярно.</w:t>
      </w:r>
    </w:p>
    <w:p w14:paraId="0E401901"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eastAsia="SimSun" w:hAnsi="Times New Roman" w:cs="Times New Roman"/>
          <w:szCs w:val="21"/>
          <w:lang w:val="ru-RU"/>
        </w:rPr>
        <w:t>Дайте сверлу работать самостоятельно. Не прилагайте чрезмерных усилий, не рассверливайте отверстие и не допускайте его колебаний.</w:t>
      </w:r>
    </w:p>
    <w:p w14:paraId="4C0BEA6B"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eastAsia="SimSun" w:hAnsi="Times New Roman" w:cs="Times New Roman"/>
          <w:szCs w:val="21"/>
          <w:lang w:val="ru-RU"/>
        </w:rPr>
        <w:t>Глубина сверления отверстия зависит от длины анкерного болта. Расстояние от головки болта до бетона.</w:t>
      </w:r>
    </w:p>
    <w:p w14:paraId="002CE769" w14:textId="77777777" w:rsidR="009701EF" w:rsidRPr="002B566C" w:rsidRDefault="00B90268">
      <w:pPr>
        <w:tabs>
          <w:tab w:val="left" w:pos="4656"/>
        </w:tabs>
        <w:spacing w:line="400" w:lineRule="exact"/>
        <w:ind w:firstLineChars="100" w:firstLine="210"/>
        <w:jc w:val="left"/>
        <w:rPr>
          <w:rFonts w:ascii="Times New Roman" w:eastAsia="SimSun" w:hAnsi="Times New Roman" w:cs="Times New Roman"/>
          <w:szCs w:val="21"/>
          <w:lang w:val="ru-RU"/>
        </w:rPr>
      </w:pPr>
      <w:r w:rsidRPr="002B566C">
        <w:rPr>
          <w:rFonts w:ascii="Times New Roman" w:eastAsia="SimSun" w:hAnsi="Times New Roman" w:cs="Times New Roman"/>
          <w:szCs w:val="21"/>
          <w:lang w:val="ru-RU"/>
        </w:rPr>
        <w:t>Пол должен быть больше диаметра болта более чем в два раза.</w:t>
      </w:r>
    </w:p>
    <w:p w14:paraId="55B66722"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eastAsia="SimSun" w:hAnsi="Times New Roman" w:cs="Times New Roman"/>
          <w:szCs w:val="21"/>
          <w:lang w:val="ru-RU"/>
        </w:rPr>
        <w:t>Удалите пыль из отверстия.</w:t>
      </w:r>
    </w:p>
    <w:p w14:paraId="519F61D6"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eastAsia="SimSun" w:hAnsi="Times New Roman" w:cs="Times New Roman"/>
          <w:szCs w:val="21"/>
          <w:lang w:val="ru-RU"/>
        </w:rPr>
        <w:t>Аккуратно вбейте болт в отверстие, пока шайба не упрется в основание колонны.</w:t>
      </w:r>
    </w:p>
    <w:p w14:paraId="6A7938D7"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eastAsia="SimSun" w:hAnsi="Times New Roman" w:cs="Times New Roman"/>
          <w:szCs w:val="21"/>
          <w:lang w:val="ru-RU"/>
        </w:rPr>
        <w:t>Закрепите болты</w:t>
      </w:r>
      <w:r w:rsidRPr="002B566C">
        <w:rPr>
          <w:rFonts w:ascii="Times New Roman" w:eastAsia="SimSun" w:hAnsi="Times New Roman" w:cs="Times New Roman" w:hint="eastAsia"/>
          <w:szCs w:val="21"/>
          <w:lang w:val="ru-RU"/>
        </w:rPr>
        <w:t>.</w:t>
      </w:r>
    </w:p>
    <w:p w14:paraId="478671BD" w14:textId="77777777" w:rsidR="009701EF" w:rsidRPr="002B566C" w:rsidRDefault="009701EF">
      <w:pPr>
        <w:tabs>
          <w:tab w:val="left" w:pos="4656"/>
        </w:tabs>
        <w:jc w:val="left"/>
        <w:outlineLvl w:val="2"/>
        <w:rPr>
          <w:rFonts w:ascii="Times New Roman" w:eastAsia="TimesNewRomanPS-BoldMT" w:hAnsi="Times New Roman" w:cs="Times New Roman"/>
          <w:b/>
          <w:color w:val="000000"/>
          <w:szCs w:val="21"/>
          <w:lang w:val="ru-RU"/>
        </w:rPr>
      </w:pPr>
      <w:bookmarkStart w:id="85" w:name="_Toc5942"/>
    </w:p>
    <w:p w14:paraId="0BC62D24" w14:textId="780E2665" w:rsidR="009701EF" w:rsidRPr="002B566C" w:rsidRDefault="00B90268">
      <w:pPr>
        <w:tabs>
          <w:tab w:val="left" w:pos="4656"/>
        </w:tabs>
        <w:jc w:val="left"/>
        <w:outlineLvl w:val="2"/>
        <w:rPr>
          <w:rFonts w:ascii="Times New Roman" w:eastAsia="SimSun" w:hAnsi="Times New Roman" w:cs="Times New Roman"/>
          <w:szCs w:val="21"/>
          <w:lang w:val="ru-RU"/>
        </w:rPr>
      </w:pPr>
      <w:r w:rsidRPr="002B566C">
        <w:rPr>
          <w:rFonts w:ascii="Times New Roman" w:eastAsia="TimesNewRomanPS-BoldMT" w:hAnsi="Times New Roman" w:cs="Times New Roman"/>
          <w:b/>
          <w:color w:val="000000"/>
          <w:szCs w:val="21"/>
          <w:lang w:val="ru-RU"/>
        </w:rPr>
        <w:t>10.2.4 По</w:t>
      </w:r>
      <w:bookmarkEnd w:id="85"/>
      <w:r w:rsidR="003D16DC">
        <w:rPr>
          <w:rFonts w:ascii="Times New Roman" w:eastAsia="TimesNewRomanPS-BoldMT" w:hAnsi="Times New Roman" w:cs="Times New Roman"/>
          <w:b/>
          <w:color w:val="000000"/>
          <w:szCs w:val="21"/>
          <w:lang w:val="ru-RU"/>
        </w:rPr>
        <w:t>днятие</w:t>
      </w:r>
      <w:r w:rsidRPr="002B566C">
        <w:rPr>
          <w:rFonts w:ascii="Times New Roman" w:eastAsia="SimSun" w:hAnsi="Times New Roman" w:cs="Times New Roman"/>
          <w:szCs w:val="21"/>
          <w:lang w:val="ru-RU"/>
        </w:rPr>
        <w:t xml:space="preserve"> </w:t>
      </w:r>
    </w:p>
    <w:p w14:paraId="4CBE6A83" w14:textId="77777777" w:rsidR="009701EF" w:rsidRPr="002B566C" w:rsidRDefault="00B90268">
      <w:pPr>
        <w:tabs>
          <w:tab w:val="left" w:pos="4656"/>
        </w:tabs>
        <w:jc w:val="left"/>
        <w:rPr>
          <w:rFonts w:ascii="Times New Roman" w:eastAsia="SimSun" w:hAnsi="Times New Roman" w:cs="Times New Roman"/>
          <w:sz w:val="24"/>
          <w:lang w:val="ru-RU"/>
        </w:rPr>
      </w:pPr>
      <w:r>
        <w:rPr>
          <w:rFonts w:ascii="Times New Roman" w:hAnsi="Times New Roman" w:cs="Times New Roman"/>
          <w:b/>
          <w:bCs/>
          <w:i/>
          <w:iCs/>
          <w:noProof/>
          <w:lang w:val="ru-RU" w:eastAsia="ru-RU"/>
        </w:rPr>
        <w:drawing>
          <wp:anchor distT="0" distB="0" distL="114300" distR="114300" simplePos="0" relativeHeight="251672576" behindDoc="0" locked="0" layoutInCell="1" allowOverlap="1" wp14:anchorId="3CB450C9" wp14:editId="6C8BF154">
            <wp:simplePos x="0" y="0"/>
            <wp:positionH relativeFrom="column">
              <wp:posOffset>-123825</wp:posOffset>
            </wp:positionH>
            <wp:positionV relativeFrom="paragraph">
              <wp:posOffset>138430</wp:posOffset>
            </wp:positionV>
            <wp:extent cx="323850" cy="285750"/>
            <wp:effectExtent l="0" t="0" r="0" b="0"/>
            <wp:wrapNone/>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p>
    <w:p w14:paraId="4008F26A" w14:textId="77777777" w:rsidR="009701EF" w:rsidRPr="002B566C" w:rsidRDefault="00B90268" w:rsidP="002B566C">
      <w:pPr>
        <w:tabs>
          <w:tab w:val="left" w:pos="4656"/>
        </w:tabs>
        <w:ind w:firstLineChars="200" w:firstLine="422"/>
        <w:jc w:val="left"/>
        <w:rPr>
          <w:rFonts w:ascii="Times New Roman" w:eastAsia="SimSun" w:hAnsi="Times New Roman" w:cs="Times New Roman"/>
          <w:szCs w:val="21"/>
          <w:lang w:val="ru-RU"/>
        </w:rPr>
      </w:pPr>
      <w:r w:rsidRPr="002B566C">
        <w:rPr>
          <w:rFonts w:ascii="Times New Roman" w:eastAsia="TimesNewRomanPS-BoldItalicMT" w:hAnsi="Times New Roman" w:cs="Times New Roman"/>
          <w:b/>
          <w:i/>
          <w:color w:val="000000"/>
          <w:szCs w:val="21"/>
          <w:lang w:val="ru-RU"/>
        </w:rPr>
        <w:t>Во время циклов подъема и опускания: внимательно следите за транспортным средством и подъемником, н</w:t>
      </w:r>
      <w:r w:rsidR="00D3098B">
        <w:rPr>
          <w:rFonts w:ascii="Times New Roman" w:eastAsia="TimesNewRomanPS-BoldItalicMT" w:hAnsi="Times New Roman" w:cs="Times New Roman"/>
          <w:b/>
          <w:i/>
          <w:color w:val="000000"/>
          <w:szCs w:val="21"/>
          <w:lang w:val="ru-RU"/>
        </w:rPr>
        <w:t xml:space="preserve">е позволяйте никому оставаться под подъемником </w:t>
      </w:r>
      <w:r w:rsidRPr="002B566C">
        <w:rPr>
          <w:rFonts w:ascii="Times New Roman" w:eastAsia="TimesNewRomanPS-BoldItalicMT" w:hAnsi="Times New Roman" w:cs="Times New Roman"/>
          <w:b/>
          <w:i/>
          <w:color w:val="000000"/>
          <w:szCs w:val="21"/>
          <w:lang w:val="ru-RU"/>
        </w:rPr>
        <w:t>и убедитесь, что двери автомобиля закрыты.</w:t>
      </w:r>
      <w:r w:rsidRPr="002B566C">
        <w:rPr>
          <w:rFonts w:ascii="Times New Roman" w:eastAsia="SimSun" w:hAnsi="Times New Roman" w:cs="Times New Roman"/>
          <w:szCs w:val="21"/>
          <w:lang w:val="ru-RU"/>
        </w:rPr>
        <w:t xml:space="preserve"> </w:t>
      </w:r>
    </w:p>
    <w:p w14:paraId="3248A9A5" w14:textId="77777777" w:rsidR="009701EF" w:rsidRPr="002B566C" w:rsidRDefault="00B90268">
      <w:pPr>
        <w:tabs>
          <w:tab w:val="left" w:pos="4656"/>
        </w:tabs>
        <w:jc w:val="left"/>
        <w:rPr>
          <w:rFonts w:ascii="Times New Roman" w:eastAsia="SimSun" w:hAnsi="Times New Roman" w:cs="Times New Roman"/>
          <w:b/>
          <w:bCs/>
          <w:i/>
          <w:iCs/>
          <w:szCs w:val="21"/>
          <w:lang w:val="ru-RU"/>
        </w:rPr>
      </w:pPr>
      <w:r w:rsidRPr="002B566C">
        <w:rPr>
          <w:rFonts w:ascii="Times New Roman" w:eastAsia="SimSun" w:hAnsi="Times New Roman" w:cs="Times New Roman"/>
          <w:b/>
          <w:bCs/>
          <w:i/>
          <w:iCs/>
          <w:szCs w:val="21"/>
          <w:lang w:val="ru-RU"/>
        </w:rPr>
        <w:t>Как только адаптеры дисков коснутся точек подъёма, проверьте, зацеплены ли ограничители подлокотников. После непродолжительного подъёма автомобиля остановитесь и проверьте надёжность контакта адаптеров.</w:t>
      </w:r>
    </w:p>
    <w:p w14:paraId="28A0F051" w14:textId="77777777" w:rsidR="009701EF" w:rsidRPr="002B566C" w:rsidRDefault="009701EF">
      <w:pPr>
        <w:tabs>
          <w:tab w:val="left" w:pos="4656"/>
        </w:tabs>
        <w:jc w:val="left"/>
        <w:rPr>
          <w:rFonts w:ascii="Times New Roman" w:eastAsia="SimSun" w:hAnsi="Times New Roman" w:cs="Times New Roman"/>
          <w:b/>
          <w:bCs/>
          <w:i/>
          <w:iCs/>
          <w:szCs w:val="21"/>
          <w:lang w:val="ru-RU"/>
        </w:rPr>
      </w:pPr>
    </w:p>
    <w:p w14:paraId="413010F1" w14:textId="77777777" w:rsidR="009701EF" w:rsidRPr="002B566C" w:rsidRDefault="00B90268">
      <w:pPr>
        <w:tabs>
          <w:tab w:val="left" w:pos="4656"/>
        </w:tabs>
        <w:spacing w:line="400" w:lineRule="exact"/>
        <w:rPr>
          <w:rFonts w:ascii="Times New Roman" w:eastAsia="SimSu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eastAsia="SimSun" w:hAnsi="Times New Roman" w:cs="Times New Roman"/>
          <w:szCs w:val="21"/>
          <w:lang w:val="ru-RU"/>
        </w:rPr>
        <w:t>Нажмите кнопку на блоке питания.</w:t>
      </w:r>
    </w:p>
    <w:p w14:paraId="6C06CC42"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color w:val="000000"/>
          <w:szCs w:val="21"/>
          <w:lang w:val="ru-RU"/>
        </w:rPr>
        <w:t>●</w:t>
      </w:r>
      <w:r w:rsidRPr="002B566C">
        <w:rPr>
          <w:rFonts w:ascii="Times New Roman" w:eastAsia="SimSun" w:hAnsi="Times New Roman" w:cs="Times New Roman"/>
          <w:szCs w:val="21"/>
          <w:lang w:val="ru-RU"/>
        </w:rPr>
        <w:t>Подъемник останавливается после отпускания кнопки или достижения предела подъема.</w:t>
      </w:r>
    </w:p>
    <w:p w14:paraId="5BD6F098" w14:textId="77777777" w:rsidR="009701EF" w:rsidRPr="002B566C" w:rsidRDefault="00B90268">
      <w:pPr>
        <w:tabs>
          <w:tab w:val="left" w:pos="4656"/>
        </w:tabs>
        <w:spacing w:line="400" w:lineRule="exact"/>
        <w:jc w:val="left"/>
        <w:rPr>
          <w:rFonts w:ascii="Times New Roman" w:eastAsia="SimSun" w:hAnsi="Times New Roman" w:cs="Times New Roman"/>
          <w:b/>
          <w:bCs/>
          <w:szCs w:val="21"/>
          <w:lang w:val="ru-RU"/>
        </w:rPr>
      </w:pPr>
      <w:r w:rsidRPr="002B566C">
        <w:rPr>
          <w:rFonts w:ascii="Times New Roman" w:eastAsia="SimSun" w:hAnsi="Times New Roman" w:cs="Times New Roman"/>
          <w:b/>
          <w:bCs/>
          <w:szCs w:val="21"/>
          <w:lang w:val="ru-RU"/>
        </w:rPr>
        <w:t>Когда транспортное средство находится в поднятом положении:</w:t>
      </w:r>
    </w:p>
    <w:p w14:paraId="5FD8D15B"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b/>
          <w:bCs/>
          <w:i/>
          <w:iCs/>
          <w:color w:val="000000"/>
          <w:szCs w:val="21"/>
          <w:lang w:val="ru-RU"/>
        </w:rPr>
        <w:t>●</w:t>
      </w:r>
      <w:r w:rsidRPr="002B566C">
        <w:rPr>
          <w:rFonts w:ascii="Times New Roman" w:eastAsia="SimSun" w:hAnsi="Times New Roman" w:cs="Times New Roman"/>
          <w:szCs w:val="21"/>
          <w:lang w:val="ru-RU"/>
        </w:rPr>
        <w:t>Медленно установите автомобиль посередине между адаптерами. Включите стояночный тормоз.</w:t>
      </w:r>
    </w:p>
    <w:p w14:paraId="1BE47D9B"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color w:val="000000"/>
          <w:szCs w:val="21"/>
          <w:lang w:val="ru-RU"/>
        </w:rPr>
        <w:t>●</w:t>
      </w:r>
      <w:r w:rsidRPr="002B566C">
        <w:rPr>
          <w:rFonts w:ascii="Times New Roman" w:eastAsia="SimSun" w:hAnsi="Times New Roman" w:cs="Times New Roman"/>
          <w:szCs w:val="21"/>
          <w:lang w:val="ru-RU"/>
        </w:rPr>
        <w:t>Поворотные и телескопические рычаги, необходимые для установки адаптеров в соответствии с требованиями произ</w:t>
      </w:r>
      <w:r w:rsidR="00D3098B">
        <w:rPr>
          <w:rFonts w:ascii="Times New Roman" w:eastAsia="SimSun" w:hAnsi="Times New Roman" w:cs="Times New Roman"/>
          <w:szCs w:val="21"/>
          <w:lang w:val="ru-RU"/>
        </w:rPr>
        <w:t xml:space="preserve">водителя транспортного средства, за </w:t>
      </w:r>
      <w:r w:rsidRPr="002B566C">
        <w:rPr>
          <w:rFonts w:ascii="Times New Roman" w:eastAsia="SimSun" w:hAnsi="Times New Roman" w:cs="Times New Roman"/>
          <w:szCs w:val="21"/>
          <w:lang w:val="ru-RU"/>
        </w:rPr>
        <w:t>рекомендуемые точки подъема.</w:t>
      </w:r>
    </w:p>
    <w:p w14:paraId="27B36C37"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color w:val="000000"/>
          <w:szCs w:val="21"/>
          <w:lang w:val="ru-RU"/>
        </w:rPr>
        <w:t>●</w:t>
      </w:r>
      <w:r w:rsidRPr="002B566C">
        <w:rPr>
          <w:rFonts w:ascii="Times New Roman" w:eastAsia="SimSun" w:hAnsi="Times New Roman" w:cs="Times New Roman"/>
          <w:szCs w:val="21"/>
          <w:lang w:val="ru-RU"/>
        </w:rPr>
        <w:t xml:space="preserve">Поверните адаптеры дисков так, чтобы они равномерно касались всех четырёх точек подъёма. </w:t>
      </w:r>
    </w:p>
    <w:p w14:paraId="294B49B5"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SimSun" w:hAnsi="Times New Roman" w:cs="Times New Roman"/>
          <w:szCs w:val="21"/>
          <w:lang w:val="ru-RU"/>
        </w:rPr>
        <w:t>Обратитесь к точкам подъёма, проверьте, зафиксировались ли подлокотники. При необходимости слегка сдвиньте</w:t>
      </w:r>
      <w:r w:rsidR="00D3098B">
        <w:rPr>
          <w:rFonts w:ascii="Times New Roman" w:eastAsia="SimSun" w:hAnsi="Times New Roman" w:cs="Times New Roman"/>
          <w:szCs w:val="21"/>
          <w:lang w:val="ru-RU"/>
        </w:rPr>
        <w:t>, п</w:t>
      </w:r>
      <w:r w:rsidRPr="002B566C">
        <w:rPr>
          <w:rFonts w:ascii="Times New Roman" w:eastAsia="SimSun" w:hAnsi="Times New Roman" w:cs="Times New Roman"/>
          <w:szCs w:val="21"/>
          <w:lang w:val="ru-RU"/>
        </w:rPr>
        <w:t>ока сегменты шестерен не войдут в зацепление. Никогда не отстегивайте фиксаторы рычагов, когда подъемник находится под</w:t>
      </w:r>
      <w:r w:rsidR="0028428C">
        <w:rPr>
          <w:rFonts w:ascii="Times New Roman" w:eastAsia="SimSun" w:hAnsi="Times New Roman" w:cs="Times New Roman" w:hint="eastAsia"/>
          <w:szCs w:val="21"/>
          <w:lang w:val="ru-RU"/>
        </w:rPr>
        <w:t xml:space="preserve"> </w:t>
      </w:r>
      <w:r w:rsidR="0028428C">
        <w:rPr>
          <w:rFonts w:ascii="Times New Roman" w:eastAsia="SimSun" w:hAnsi="Times New Roman" w:cs="Times New Roman"/>
          <w:szCs w:val="21"/>
          <w:lang w:val="ru-RU"/>
        </w:rPr>
        <w:t>нагрузкой</w:t>
      </w:r>
      <w:r w:rsidRPr="002B566C">
        <w:rPr>
          <w:rFonts w:ascii="Times New Roman" w:eastAsia="SimSun" w:hAnsi="Times New Roman" w:cs="Times New Roman"/>
          <w:szCs w:val="21"/>
          <w:lang w:val="ru-RU"/>
        </w:rPr>
        <w:t>.</w:t>
      </w:r>
    </w:p>
    <w:p w14:paraId="4857626B"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color w:val="000000"/>
          <w:szCs w:val="21"/>
          <w:lang w:val="ru-RU"/>
        </w:rPr>
        <w:t>●</w:t>
      </w:r>
      <w:r w:rsidRPr="002B566C">
        <w:rPr>
          <w:rFonts w:ascii="Times New Roman" w:eastAsia="SimSun" w:hAnsi="Times New Roman" w:cs="Times New Roman"/>
          <w:szCs w:val="21"/>
          <w:lang w:val="ru-RU"/>
        </w:rPr>
        <w:t>Покиньте автомобиль и держитесь подальше от подъёмника. Всегда поднимайте автомобиль, используя все четыре адаптера.</w:t>
      </w:r>
    </w:p>
    <w:p w14:paraId="5B678F84" w14:textId="77777777" w:rsidR="009701EF" w:rsidRPr="002B566C" w:rsidRDefault="00B90268">
      <w:pPr>
        <w:tabs>
          <w:tab w:val="left" w:pos="4656"/>
        </w:tabs>
        <w:jc w:val="left"/>
        <w:rPr>
          <w:rFonts w:ascii="Times New Roman" w:eastAsia="SimSun" w:hAnsi="Times New Roman" w:cs="Times New Roman"/>
          <w:szCs w:val="21"/>
          <w:lang w:val="ru-RU"/>
        </w:rPr>
      </w:pPr>
      <w:r>
        <w:rPr>
          <w:rFonts w:ascii="Times New Roman" w:hAnsi="Times New Roman" w:cs="Times New Roman"/>
          <w:b/>
          <w:bCs/>
          <w:i/>
          <w:iCs/>
          <w:noProof/>
          <w:lang w:val="ru-RU" w:eastAsia="ru-RU"/>
        </w:rPr>
        <w:drawing>
          <wp:anchor distT="0" distB="0" distL="114300" distR="114300" simplePos="0" relativeHeight="251673600" behindDoc="0" locked="0" layoutInCell="1" allowOverlap="1" wp14:anchorId="4FB61A34" wp14:editId="18180BF1">
            <wp:simplePos x="0" y="0"/>
            <wp:positionH relativeFrom="column">
              <wp:posOffset>-85725</wp:posOffset>
            </wp:positionH>
            <wp:positionV relativeFrom="paragraph">
              <wp:posOffset>123190</wp:posOffset>
            </wp:positionV>
            <wp:extent cx="323850" cy="285750"/>
            <wp:effectExtent l="0" t="0" r="0" b="0"/>
            <wp:wrapNone/>
            <wp:docPr id="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p>
    <w:p w14:paraId="2EF9A354" w14:textId="77777777" w:rsidR="009701EF" w:rsidRPr="002B566C" w:rsidRDefault="00B90268" w:rsidP="0028428C">
      <w:pPr>
        <w:tabs>
          <w:tab w:val="left" w:pos="4656"/>
        </w:tabs>
        <w:ind w:firstLineChars="200" w:firstLine="422"/>
        <w:jc w:val="left"/>
        <w:rPr>
          <w:rFonts w:ascii="Times New Roman" w:eastAsia="SimSun" w:hAnsi="Times New Roman" w:cs="Times New Roman"/>
          <w:b/>
          <w:bCs/>
          <w:i/>
          <w:iCs/>
          <w:szCs w:val="21"/>
          <w:lang w:val="ru-RU"/>
        </w:rPr>
      </w:pPr>
      <w:r w:rsidRPr="002B566C">
        <w:rPr>
          <w:rFonts w:ascii="Times New Roman" w:eastAsia="SimSun" w:hAnsi="Times New Roman" w:cs="Times New Roman"/>
          <w:b/>
          <w:bCs/>
          <w:i/>
          <w:iCs/>
          <w:szCs w:val="21"/>
          <w:lang w:val="ru-RU"/>
        </w:rPr>
        <w:t>Как только адаптеры дисков коснутся точек подъёма, проверьте, зацеплены ли ограничители подлокотников. После подъёма автомобиля</w:t>
      </w:r>
      <w:r w:rsidR="0028428C">
        <w:rPr>
          <w:rFonts w:ascii="Times New Roman" w:eastAsia="SimSun" w:hAnsi="Times New Roman" w:cs="Times New Roman"/>
          <w:b/>
          <w:bCs/>
          <w:i/>
          <w:iCs/>
          <w:szCs w:val="21"/>
          <w:lang w:val="ru-RU"/>
        </w:rPr>
        <w:t xml:space="preserve"> </w:t>
      </w:r>
      <w:r w:rsidRPr="002B566C">
        <w:rPr>
          <w:rFonts w:ascii="Times New Roman" w:eastAsia="SimSun" w:hAnsi="Times New Roman" w:cs="Times New Roman"/>
          <w:b/>
          <w:bCs/>
          <w:i/>
          <w:iCs/>
          <w:szCs w:val="21"/>
          <w:lang w:val="ru-RU"/>
        </w:rPr>
        <w:t xml:space="preserve">на короткое время остановитесь и проверьте надежность </w:t>
      </w:r>
      <w:r w:rsidRPr="002B566C">
        <w:rPr>
          <w:rFonts w:ascii="Times New Roman" w:eastAsia="SimSun" w:hAnsi="Times New Roman" w:cs="Times New Roman"/>
          <w:b/>
          <w:bCs/>
          <w:i/>
          <w:iCs/>
          <w:szCs w:val="21"/>
          <w:lang w:val="ru-RU"/>
        </w:rPr>
        <w:lastRenderedPageBreak/>
        <w:t>контакта адаптеров.</w:t>
      </w:r>
    </w:p>
    <w:p w14:paraId="39FBA854" w14:textId="77777777" w:rsidR="0028428C" w:rsidRDefault="0028428C">
      <w:pPr>
        <w:tabs>
          <w:tab w:val="left" w:pos="4656"/>
        </w:tabs>
        <w:jc w:val="left"/>
        <w:rPr>
          <w:rFonts w:ascii="Times New Roman" w:eastAsia="SimSun" w:hAnsi="Times New Roman" w:cs="Times New Roman"/>
          <w:b/>
          <w:bCs/>
          <w:i/>
          <w:iCs/>
          <w:szCs w:val="21"/>
          <w:lang w:val="ru-RU"/>
        </w:rPr>
      </w:pPr>
      <w:r>
        <w:rPr>
          <w:rFonts w:ascii="Times New Roman" w:hAnsi="Times New Roman" w:cs="Times New Roman"/>
          <w:noProof/>
          <w:lang w:val="ru-RU" w:eastAsia="ru-RU"/>
        </w:rPr>
        <w:drawing>
          <wp:anchor distT="0" distB="0" distL="114300" distR="114300" simplePos="0" relativeHeight="251680768" behindDoc="0" locked="0" layoutInCell="1" allowOverlap="1" wp14:anchorId="6D8EE83A" wp14:editId="1E6FE472">
            <wp:simplePos x="0" y="0"/>
            <wp:positionH relativeFrom="column">
              <wp:posOffset>2326005</wp:posOffset>
            </wp:positionH>
            <wp:positionV relativeFrom="paragraph">
              <wp:posOffset>-717881</wp:posOffset>
            </wp:positionV>
            <wp:extent cx="721995" cy="1216025"/>
            <wp:effectExtent l="0" t="0" r="1905" b="3175"/>
            <wp:wrapNone/>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20"/>
                    <a:stretch>
                      <a:fillRect/>
                    </a:stretch>
                  </pic:blipFill>
                  <pic:spPr>
                    <a:xfrm>
                      <a:off x="0" y="0"/>
                      <a:ext cx="721995" cy="1216025"/>
                    </a:xfrm>
                    <a:prstGeom prst="rect">
                      <a:avLst/>
                    </a:prstGeom>
                    <a:noFill/>
                    <a:ln w="9525">
                      <a:noFill/>
                    </a:ln>
                  </pic:spPr>
                </pic:pic>
              </a:graphicData>
            </a:graphic>
            <wp14:sizeRelH relativeFrom="margin">
              <wp14:pctWidth>0</wp14:pctWidth>
            </wp14:sizeRelH>
            <wp14:sizeRelV relativeFrom="margin">
              <wp14:pctHeight>0</wp14:pctHeight>
            </wp14:sizeRelV>
          </wp:anchor>
        </w:drawing>
      </w:r>
    </w:p>
    <w:p w14:paraId="06757E0E" w14:textId="77777777" w:rsidR="0028428C" w:rsidRDefault="0028428C">
      <w:pPr>
        <w:tabs>
          <w:tab w:val="left" w:pos="4656"/>
        </w:tabs>
        <w:jc w:val="left"/>
        <w:rPr>
          <w:rFonts w:ascii="Times New Roman" w:eastAsia="SimSun" w:hAnsi="Times New Roman" w:cs="Times New Roman"/>
          <w:b/>
          <w:bCs/>
          <w:i/>
          <w:iCs/>
          <w:szCs w:val="21"/>
          <w:lang w:val="ru-RU"/>
        </w:rPr>
      </w:pPr>
    </w:p>
    <w:p w14:paraId="647182E6" w14:textId="77777777" w:rsidR="0028428C" w:rsidRDefault="0028428C">
      <w:pPr>
        <w:tabs>
          <w:tab w:val="left" w:pos="4656"/>
        </w:tabs>
        <w:jc w:val="left"/>
        <w:rPr>
          <w:rFonts w:ascii="Times New Roman" w:eastAsia="SimSun" w:hAnsi="Times New Roman" w:cs="Times New Roman"/>
          <w:b/>
          <w:bCs/>
          <w:i/>
          <w:iCs/>
          <w:szCs w:val="21"/>
          <w:lang w:val="ru-RU"/>
        </w:rPr>
      </w:pPr>
    </w:p>
    <w:p w14:paraId="71B7AB03" w14:textId="77777777" w:rsidR="009701EF" w:rsidRPr="002B566C" w:rsidRDefault="0028428C" w:rsidP="0028428C">
      <w:pPr>
        <w:tabs>
          <w:tab w:val="left" w:pos="4656"/>
        </w:tabs>
        <w:jc w:val="center"/>
        <w:rPr>
          <w:rFonts w:ascii="Times New Roman" w:eastAsia="SimSun" w:hAnsi="Times New Roman" w:cs="Times New Roman"/>
          <w:b/>
          <w:bCs/>
          <w:i/>
          <w:iCs/>
          <w:szCs w:val="21"/>
          <w:lang w:val="ru-RU"/>
        </w:rPr>
      </w:pPr>
      <w:r>
        <w:rPr>
          <w:rFonts w:ascii="Times New Roman" w:eastAsia="SimSun" w:hAnsi="Times New Roman" w:cs="Times New Roman"/>
          <w:b/>
          <w:bCs/>
          <w:i/>
          <w:iCs/>
          <w:szCs w:val="21"/>
          <w:lang w:val="ru-RU"/>
        </w:rPr>
        <w:t>Рис. 9</w:t>
      </w:r>
    </w:p>
    <w:p w14:paraId="2E287CCA"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color w:val="000000"/>
          <w:szCs w:val="21"/>
          <w:lang w:val="ru-RU"/>
        </w:rPr>
        <w:t>●</w:t>
      </w:r>
      <w:r w:rsidRPr="002B566C">
        <w:rPr>
          <w:rFonts w:ascii="Times New Roman" w:eastAsia="SimSun" w:hAnsi="Times New Roman" w:cs="Times New Roman"/>
          <w:szCs w:val="21"/>
          <w:lang w:val="ru-RU"/>
        </w:rPr>
        <w:t>Нажмите кнопку на силовом агрегате. Подъёмник останавливается после отпускания кнопки или достижения предельного положения подъёма. Когда автомобиль находится в</w:t>
      </w:r>
      <w:r w:rsidRPr="002B566C">
        <w:rPr>
          <w:rFonts w:ascii="Times New Roman" w:eastAsia="SimSun" w:hAnsi="Times New Roman" w:cs="Times New Roman" w:hint="eastAsia"/>
          <w:szCs w:val="21"/>
          <w:lang w:val="ru-RU"/>
        </w:rPr>
        <w:t xml:space="preserve"> </w:t>
      </w:r>
      <w:r w:rsidR="0028428C">
        <w:rPr>
          <w:rFonts w:ascii="Times New Roman" w:eastAsia="SimSun" w:hAnsi="Times New Roman" w:cs="Times New Roman"/>
          <w:szCs w:val="21"/>
          <w:lang w:val="ru-RU"/>
        </w:rPr>
        <w:t>поднятом положении</w:t>
      </w:r>
      <w:r w:rsidRPr="002B566C">
        <w:rPr>
          <w:rFonts w:ascii="Times New Roman" w:eastAsia="SimSun" w:hAnsi="Times New Roman" w:cs="Times New Roman"/>
          <w:szCs w:val="21"/>
          <w:lang w:val="ru-RU"/>
        </w:rPr>
        <w:t>: Соблюдайте все правила техники безопасности.</w:t>
      </w:r>
    </w:p>
    <w:p w14:paraId="62481E08"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color w:val="000000"/>
          <w:szCs w:val="21"/>
          <w:lang w:val="ru-RU"/>
        </w:rPr>
        <w:t>●</w:t>
      </w:r>
      <w:r w:rsidRPr="002B566C">
        <w:rPr>
          <w:rFonts w:ascii="Times New Roman" w:eastAsia="SimSun" w:hAnsi="Times New Roman" w:cs="Times New Roman"/>
          <w:szCs w:val="21"/>
          <w:lang w:val="ru-RU"/>
        </w:rPr>
        <w:t>Не позволяйте посторонним лицам находиться под поднятым транспортным средством.</w:t>
      </w:r>
    </w:p>
    <w:p w14:paraId="03B51225"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color w:val="000000"/>
          <w:szCs w:val="21"/>
          <w:lang w:val="ru-RU"/>
        </w:rPr>
        <w:t>●</w:t>
      </w:r>
      <w:r w:rsidRPr="002B566C">
        <w:rPr>
          <w:rFonts w:ascii="Times New Roman" w:eastAsia="SimSun" w:hAnsi="Times New Roman" w:cs="Times New Roman"/>
          <w:szCs w:val="21"/>
          <w:lang w:val="ru-RU"/>
        </w:rPr>
        <w:t>Избегайте раскачивания автомобиля.</w:t>
      </w:r>
    </w:p>
    <w:p w14:paraId="5485C4DF"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color w:val="000000"/>
          <w:szCs w:val="21"/>
          <w:lang w:val="ru-RU"/>
        </w:rPr>
        <w:t>●</w:t>
      </w:r>
      <w:r w:rsidRPr="002B566C">
        <w:rPr>
          <w:rFonts w:ascii="Times New Roman" w:eastAsia="SimSun" w:hAnsi="Times New Roman" w:cs="Times New Roman"/>
          <w:szCs w:val="21"/>
          <w:lang w:val="ru-RU"/>
        </w:rPr>
        <w:t>Не допускайте попадания в подъемник инструментов, деталей и т. д.</w:t>
      </w:r>
    </w:p>
    <w:p w14:paraId="2ADE7807"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color w:val="000000"/>
          <w:szCs w:val="21"/>
          <w:lang w:val="ru-RU"/>
        </w:rPr>
        <w:t>●</w:t>
      </w:r>
      <w:r w:rsidRPr="002B566C">
        <w:rPr>
          <w:rFonts w:ascii="Times New Roman" w:eastAsia="SimSun" w:hAnsi="Times New Roman" w:cs="Times New Roman"/>
          <w:szCs w:val="21"/>
          <w:lang w:val="ru-RU"/>
        </w:rPr>
        <w:t>При снятии или установке тяжелых компонентов закрепите транспортное средство на опорных рычагах с помощью крепежных ремней.</w:t>
      </w:r>
    </w:p>
    <w:p w14:paraId="33AF764A" w14:textId="77777777" w:rsidR="009701EF" w:rsidRPr="002B566C" w:rsidRDefault="009701EF">
      <w:pPr>
        <w:tabs>
          <w:tab w:val="left" w:pos="4656"/>
        </w:tabs>
        <w:jc w:val="left"/>
        <w:rPr>
          <w:rFonts w:ascii="Times New Roman" w:eastAsia="SimSun" w:hAnsi="Times New Roman" w:cs="Times New Roman"/>
          <w:szCs w:val="21"/>
          <w:lang w:val="ru-RU"/>
        </w:rPr>
      </w:pPr>
    </w:p>
    <w:p w14:paraId="6D59D53D" w14:textId="77777777" w:rsidR="009701EF" w:rsidRPr="002B566C" w:rsidRDefault="00B90268">
      <w:pPr>
        <w:tabs>
          <w:tab w:val="left" w:pos="4656"/>
        </w:tabs>
        <w:spacing w:line="400" w:lineRule="exact"/>
        <w:jc w:val="left"/>
        <w:outlineLvl w:val="2"/>
        <w:rPr>
          <w:rFonts w:ascii="Times New Roman" w:eastAsia="SimSun" w:hAnsi="Times New Roman" w:cs="Times New Roman"/>
          <w:b/>
          <w:bCs/>
          <w:szCs w:val="21"/>
          <w:lang w:val="ru-RU"/>
        </w:rPr>
      </w:pPr>
      <w:bookmarkStart w:id="86" w:name="_Toc15993"/>
      <w:r w:rsidRPr="002B566C">
        <w:rPr>
          <w:rFonts w:ascii="Times New Roman" w:eastAsia="SimSun" w:hAnsi="Times New Roman" w:cs="Times New Roman"/>
          <w:b/>
          <w:bCs/>
          <w:szCs w:val="21"/>
          <w:lang w:val="ru-RU"/>
        </w:rPr>
        <w:t>10.2.5 Блокировка и опускание</w:t>
      </w:r>
      <w:bookmarkEnd w:id="86"/>
    </w:p>
    <w:p w14:paraId="2A5675A1" w14:textId="77777777" w:rsidR="009701EF" w:rsidRPr="002B566C" w:rsidRDefault="00B90268">
      <w:pPr>
        <w:tabs>
          <w:tab w:val="left" w:pos="4656"/>
        </w:tabs>
        <w:spacing w:line="400" w:lineRule="exact"/>
        <w:jc w:val="left"/>
        <w:rPr>
          <w:rFonts w:ascii="Times New Roman" w:eastAsia="SimSun" w:hAnsi="Times New Roman" w:cs="Times New Roman"/>
          <w:b/>
          <w:bCs/>
          <w:szCs w:val="21"/>
          <w:lang w:val="ru-RU"/>
        </w:rPr>
      </w:pPr>
      <w:r w:rsidRPr="002B566C">
        <w:rPr>
          <w:rFonts w:ascii="Times New Roman" w:eastAsia="SimSun" w:hAnsi="Times New Roman" w:cs="Times New Roman"/>
          <w:b/>
          <w:bCs/>
          <w:szCs w:val="21"/>
          <w:lang w:val="ru-RU"/>
        </w:rPr>
        <w:t>Блокировка</w:t>
      </w:r>
    </w:p>
    <w:p w14:paraId="51EB6DB1"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TimesNewRomanPS-BoldMT" w:hAnsi="Times New Roman" w:cs="Times New Roman"/>
          <w:color w:val="000000"/>
          <w:szCs w:val="21"/>
          <w:lang w:val="ru-RU"/>
        </w:rPr>
        <w:t>●</w:t>
      </w:r>
      <w:r w:rsidRPr="002B566C">
        <w:rPr>
          <w:rFonts w:ascii="Times New Roman" w:eastAsia="SimSun" w:hAnsi="Times New Roman" w:cs="Times New Roman"/>
          <w:szCs w:val="21"/>
          <w:lang w:val="ru-RU"/>
        </w:rPr>
        <w:t>Механизм защёлки будет «защелкиваться» при подъёме лифта и падать на каждый стопор. Но чтобы заблокировать лифт, нужно</w:t>
      </w:r>
    </w:p>
    <w:p w14:paraId="4FDBEEB9" w14:textId="77777777" w:rsidR="009701EF" w:rsidRPr="002B566C" w:rsidRDefault="00B90268">
      <w:pPr>
        <w:tabs>
          <w:tab w:val="left" w:pos="4656"/>
        </w:tabs>
        <w:spacing w:line="400" w:lineRule="exact"/>
        <w:jc w:val="left"/>
        <w:rPr>
          <w:rFonts w:ascii="Times New Roman" w:eastAsia="SimSun" w:hAnsi="Times New Roman" w:cs="Times New Roman"/>
          <w:szCs w:val="21"/>
          <w:lang w:val="ru-RU"/>
        </w:rPr>
      </w:pPr>
      <w:r w:rsidRPr="002B566C">
        <w:rPr>
          <w:rFonts w:ascii="Times New Roman" w:eastAsia="SimSun" w:hAnsi="Times New Roman" w:cs="Times New Roman"/>
          <w:szCs w:val="21"/>
          <w:lang w:val="ru-RU"/>
        </w:rPr>
        <w:t>Необходимо нажать на рычаг опускания, чтобы сбросить гидравлическое давление и дать защелке зафиксироваться в положении блокировки.</w:t>
      </w:r>
    </w:p>
    <w:p w14:paraId="43621DBA" w14:textId="77777777" w:rsidR="009701EF" w:rsidRPr="002B566C" w:rsidRDefault="00B90268">
      <w:pPr>
        <w:tabs>
          <w:tab w:val="left" w:pos="4656"/>
        </w:tabs>
        <w:jc w:val="left"/>
        <w:rPr>
          <w:rFonts w:ascii="Times New Roman" w:eastAsia="SimSun" w:hAnsi="Times New Roman" w:cs="Times New Roman"/>
          <w:szCs w:val="21"/>
          <w:lang w:val="ru-RU"/>
        </w:rPr>
      </w:pPr>
      <w:r>
        <w:rPr>
          <w:rFonts w:ascii="Times New Roman" w:hAnsi="Times New Roman" w:cs="Times New Roman"/>
          <w:b/>
          <w:bCs/>
          <w:i/>
          <w:iCs/>
          <w:noProof/>
          <w:lang w:val="ru-RU" w:eastAsia="ru-RU"/>
        </w:rPr>
        <w:drawing>
          <wp:anchor distT="0" distB="0" distL="114300" distR="114300" simplePos="0" relativeHeight="251674624" behindDoc="0" locked="0" layoutInCell="1" allowOverlap="1" wp14:anchorId="459BA821" wp14:editId="7F8DD519">
            <wp:simplePos x="0" y="0"/>
            <wp:positionH relativeFrom="column">
              <wp:posOffset>-228600</wp:posOffset>
            </wp:positionH>
            <wp:positionV relativeFrom="paragraph">
              <wp:posOffset>127000</wp:posOffset>
            </wp:positionV>
            <wp:extent cx="323850" cy="285750"/>
            <wp:effectExtent l="0" t="0" r="0" b="0"/>
            <wp:wrapNone/>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p>
    <w:p w14:paraId="261B3F57" w14:textId="77777777" w:rsidR="009701EF" w:rsidRPr="002B566C" w:rsidRDefault="00B90268">
      <w:pPr>
        <w:tabs>
          <w:tab w:val="left" w:pos="4656"/>
        </w:tabs>
        <w:ind w:firstLineChars="100" w:firstLine="211"/>
        <w:jc w:val="left"/>
        <w:rPr>
          <w:rFonts w:ascii="Times New Roman" w:eastAsia="SimSun" w:hAnsi="Times New Roman" w:cs="Times New Roman"/>
          <w:b/>
          <w:bCs/>
          <w:i/>
          <w:iCs/>
          <w:szCs w:val="21"/>
          <w:lang w:val="ru-RU"/>
        </w:rPr>
      </w:pPr>
      <w:r w:rsidRPr="002B566C">
        <w:rPr>
          <w:rFonts w:ascii="Times New Roman" w:eastAsia="SimSun" w:hAnsi="Times New Roman" w:cs="Times New Roman"/>
          <w:b/>
          <w:bCs/>
          <w:i/>
          <w:iCs/>
          <w:szCs w:val="21"/>
          <w:lang w:val="ru-RU"/>
        </w:rPr>
        <w:t>Всегда блокируйте подъемник, прежде чем залезть под автомобиль. Никогда не позволяйте никому находиться под подъемником при его подъеме или</w:t>
      </w:r>
    </w:p>
    <w:p w14:paraId="7E59AD1E" w14:textId="77777777" w:rsidR="009701EF" w:rsidRPr="002B566C" w:rsidRDefault="00B90268">
      <w:pPr>
        <w:tabs>
          <w:tab w:val="left" w:pos="4656"/>
        </w:tabs>
        <w:jc w:val="left"/>
        <w:rPr>
          <w:rFonts w:ascii="Times New Roman" w:eastAsia="SimSun" w:hAnsi="Times New Roman" w:cs="Times New Roman"/>
          <w:b/>
          <w:bCs/>
          <w:i/>
          <w:iCs/>
          <w:szCs w:val="21"/>
          <w:lang w:val="ru-RU"/>
        </w:rPr>
      </w:pPr>
      <w:r w:rsidRPr="002B566C">
        <w:rPr>
          <w:rFonts w:ascii="Times New Roman" w:eastAsia="SimSun" w:hAnsi="Times New Roman" w:cs="Times New Roman"/>
          <w:b/>
          <w:bCs/>
          <w:i/>
          <w:iCs/>
          <w:szCs w:val="21"/>
          <w:lang w:val="ru-RU"/>
        </w:rPr>
        <w:t>Опускание. Ознакомьтесь с мерами безопасности в руководстве.</w:t>
      </w:r>
    </w:p>
    <w:p w14:paraId="515340CC" w14:textId="77777777" w:rsidR="009701EF" w:rsidRPr="002B566C" w:rsidRDefault="009701EF">
      <w:pPr>
        <w:tabs>
          <w:tab w:val="left" w:pos="4656"/>
        </w:tabs>
        <w:jc w:val="left"/>
        <w:rPr>
          <w:rFonts w:ascii="Times New Roman" w:eastAsia="SimSun" w:hAnsi="Times New Roman" w:cs="Times New Roman"/>
          <w:b/>
          <w:bCs/>
          <w:i/>
          <w:iCs/>
          <w:szCs w:val="21"/>
          <w:lang w:val="ru-RU"/>
        </w:rPr>
      </w:pPr>
    </w:p>
    <w:p w14:paraId="01E9B757" w14:textId="18231288" w:rsidR="009701EF" w:rsidRPr="002B566C" w:rsidRDefault="00A27B1F">
      <w:pPr>
        <w:tabs>
          <w:tab w:val="left" w:pos="4656"/>
        </w:tabs>
        <w:jc w:val="left"/>
        <w:rPr>
          <w:rFonts w:ascii="Times New Roman" w:eastAsia="SimSun" w:hAnsi="Times New Roman" w:cs="Times New Roman"/>
          <w:b/>
          <w:bCs/>
          <w:szCs w:val="21"/>
          <w:lang w:val="ru-RU"/>
        </w:rPr>
      </w:pPr>
      <w:r>
        <w:rPr>
          <w:rFonts w:ascii="Times New Roman" w:eastAsia="SimSun" w:hAnsi="Times New Roman" w:cs="Times New Roman"/>
          <w:b/>
          <w:bCs/>
          <w:szCs w:val="21"/>
          <w:lang w:val="ru-RU"/>
        </w:rPr>
        <w:t>Опускание</w:t>
      </w:r>
    </w:p>
    <w:p w14:paraId="7E2B474A" w14:textId="77777777" w:rsidR="009701EF" w:rsidRPr="002B566C" w:rsidRDefault="00B90268">
      <w:pPr>
        <w:tabs>
          <w:tab w:val="left" w:pos="4656"/>
        </w:tabs>
        <w:jc w:val="left"/>
        <w:rPr>
          <w:rFonts w:ascii="Times New Roman" w:eastAsia="SimSun" w:hAnsi="Times New Roman" w:cs="Times New Roman"/>
          <w:b/>
          <w:bCs/>
          <w:szCs w:val="21"/>
          <w:lang w:val="ru-RU"/>
        </w:rPr>
      </w:pPr>
      <w:r>
        <w:rPr>
          <w:rFonts w:ascii="Times New Roman" w:hAnsi="Times New Roman" w:cs="Times New Roman"/>
          <w:b/>
          <w:bCs/>
          <w:i/>
          <w:iCs/>
          <w:noProof/>
          <w:lang w:val="ru-RU" w:eastAsia="ru-RU"/>
        </w:rPr>
        <w:drawing>
          <wp:anchor distT="0" distB="0" distL="114300" distR="114300" simplePos="0" relativeHeight="251675648" behindDoc="0" locked="0" layoutInCell="1" allowOverlap="1" wp14:anchorId="7F351B7C" wp14:editId="336C6A8B">
            <wp:simplePos x="0" y="0"/>
            <wp:positionH relativeFrom="column">
              <wp:posOffset>-200025</wp:posOffset>
            </wp:positionH>
            <wp:positionV relativeFrom="paragraph">
              <wp:posOffset>136525</wp:posOffset>
            </wp:positionV>
            <wp:extent cx="323850" cy="285750"/>
            <wp:effectExtent l="0" t="0" r="0" b="0"/>
            <wp:wrapNone/>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p>
    <w:p w14:paraId="5D5AD50C" w14:textId="77777777" w:rsidR="009701EF" w:rsidRPr="002B566C" w:rsidRDefault="00B90268" w:rsidP="0028428C">
      <w:pPr>
        <w:tabs>
          <w:tab w:val="left" w:pos="4656"/>
        </w:tabs>
        <w:ind w:firstLineChars="100" w:firstLine="211"/>
        <w:jc w:val="left"/>
        <w:rPr>
          <w:rFonts w:ascii="Times New Roman" w:eastAsia="SimSun" w:hAnsi="Times New Roman" w:cs="Times New Roman"/>
          <w:b/>
          <w:i/>
          <w:szCs w:val="21"/>
          <w:lang w:val="ru-RU"/>
        </w:rPr>
      </w:pPr>
      <w:r w:rsidRPr="002B566C">
        <w:rPr>
          <w:rFonts w:ascii="Times New Roman" w:eastAsia="TimesNewRomanPS-BoldItalicMT" w:hAnsi="Times New Roman" w:cs="Times New Roman"/>
          <w:b/>
          <w:i/>
          <w:color w:val="000000"/>
          <w:szCs w:val="21"/>
          <w:lang w:val="ru-RU"/>
        </w:rPr>
        <w:t>Во время циклов подъема и опускания: внимательно следите за транспортным средством и подъемником, не позволяйте никому оста</w:t>
      </w:r>
      <w:r w:rsidR="0028428C">
        <w:rPr>
          <w:rFonts w:ascii="Times New Roman" w:eastAsia="TimesNewRomanPS-BoldItalicMT" w:hAnsi="Times New Roman" w:cs="Times New Roman"/>
          <w:b/>
          <w:i/>
          <w:color w:val="000000"/>
          <w:szCs w:val="21"/>
          <w:lang w:val="ru-RU"/>
        </w:rPr>
        <w:t>ваться под подъемником</w:t>
      </w:r>
      <w:r w:rsidRPr="002B566C">
        <w:rPr>
          <w:rFonts w:ascii="Times New Roman" w:eastAsia="SimSun" w:hAnsi="Times New Roman" w:cs="Times New Roman"/>
          <w:b/>
          <w:i/>
          <w:color w:val="000000"/>
          <w:szCs w:val="21"/>
          <w:lang w:val="ru-RU"/>
        </w:rPr>
        <w:t xml:space="preserve"> </w:t>
      </w:r>
      <w:r w:rsidRPr="002B566C">
        <w:rPr>
          <w:rFonts w:ascii="Times New Roman" w:eastAsia="TimesNewRomanPS-BoldItalicMT" w:hAnsi="Times New Roman" w:cs="Times New Roman"/>
          <w:b/>
          <w:i/>
          <w:color w:val="000000"/>
          <w:szCs w:val="21"/>
          <w:lang w:val="ru-RU"/>
        </w:rPr>
        <w:t>и убедитесь, что двери автомобиля закрыты.</w:t>
      </w:r>
      <w:r w:rsidRPr="002B566C">
        <w:rPr>
          <w:rFonts w:ascii="Times New Roman" w:eastAsia="SimSun" w:hAnsi="Times New Roman" w:cs="Times New Roman"/>
          <w:b/>
          <w:i/>
          <w:szCs w:val="21"/>
          <w:lang w:val="ru-RU"/>
        </w:rPr>
        <w:t xml:space="preserve"> </w:t>
      </w:r>
    </w:p>
    <w:p w14:paraId="00AC252D" w14:textId="77777777" w:rsidR="009701EF" w:rsidRPr="002B566C" w:rsidRDefault="00B90268">
      <w:pPr>
        <w:spacing w:line="360" w:lineRule="auto"/>
        <w:jc w:val="left"/>
        <w:rPr>
          <w:rFonts w:ascii="Times New Roman" w:eastAsia="SimSun" w:hAnsi="Times New Roman" w:cs="Times New Roman"/>
          <w:bCs/>
          <w:iCs/>
          <w:szCs w:val="21"/>
          <w:lang w:val="ru-RU"/>
        </w:rPr>
      </w:pPr>
      <w:r w:rsidRPr="002B566C">
        <w:rPr>
          <w:rFonts w:ascii="Times New Roman" w:eastAsia="TimesNewRomanPS-BoldMT" w:hAnsi="Times New Roman" w:cs="Times New Roman"/>
          <w:color w:val="000000"/>
          <w:szCs w:val="21"/>
          <w:lang w:val="ru-RU"/>
        </w:rPr>
        <w:t>● Поднимайте подъемник до тех пор, пока защелки не освободятся из-под предохранительных стоек с обеих сторон.</w:t>
      </w:r>
    </w:p>
    <w:p w14:paraId="671ACD77" w14:textId="77777777" w:rsidR="009701EF" w:rsidRPr="002B566C" w:rsidRDefault="00B90268">
      <w:pPr>
        <w:spacing w:line="360" w:lineRule="auto"/>
        <w:jc w:val="left"/>
        <w:rPr>
          <w:rFonts w:ascii="Times New Roman" w:eastAsia="TimesNewRomanPS-BoldMT" w:hAnsi="Times New Roman" w:cs="Times New Roman"/>
          <w:color w:val="000000"/>
          <w:szCs w:val="21"/>
          <w:lang w:val="ru-RU"/>
        </w:rPr>
      </w:pPr>
      <w:r w:rsidRPr="002B566C">
        <w:rPr>
          <w:rFonts w:ascii="Times New Roman" w:eastAsia="TimesNewRomanPS-BoldMT" w:hAnsi="Times New Roman" w:cs="Times New Roman"/>
          <w:b/>
          <w:bCs/>
          <w:i/>
          <w:iCs/>
          <w:color w:val="000000"/>
          <w:szCs w:val="21"/>
          <w:lang w:val="ru-RU"/>
        </w:rPr>
        <w:t>● Нажмите на ручку опускания и потяните рычаг вниз, чтобы опустить автомобиль.</w:t>
      </w:r>
    </w:p>
    <w:p w14:paraId="0A494F30" w14:textId="77777777" w:rsidR="009701EF" w:rsidRDefault="0028428C">
      <w:pPr>
        <w:tabs>
          <w:tab w:val="left" w:pos="4656"/>
        </w:tabs>
        <w:jc w:val="left"/>
        <w:rPr>
          <w:rFonts w:ascii="Times New Roman" w:eastAsia="SimSun" w:hAnsi="Times New Roman" w:cs="Times New Roman"/>
          <w:bCs/>
          <w:iCs/>
          <w:szCs w:val="21"/>
          <w:lang w:val="ru-RU"/>
        </w:rPr>
      </w:pPr>
      <w:r>
        <w:rPr>
          <w:rFonts w:ascii="Times New Roman" w:hAnsi="Times New Roman" w:cs="Times New Roman"/>
          <w:noProof/>
          <w:lang w:val="ru-RU" w:eastAsia="ru-RU"/>
        </w:rPr>
        <w:drawing>
          <wp:anchor distT="0" distB="0" distL="114300" distR="114300" simplePos="0" relativeHeight="251665408" behindDoc="0" locked="0" layoutInCell="1" allowOverlap="1" wp14:anchorId="61403222" wp14:editId="76D021CF">
            <wp:simplePos x="0" y="0"/>
            <wp:positionH relativeFrom="column">
              <wp:posOffset>1230160</wp:posOffset>
            </wp:positionH>
            <wp:positionV relativeFrom="paragraph">
              <wp:posOffset>55549</wp:posOffset>
            </wp:positionV>
            <wp:extent cx="1348106" cy="1089328"/>
            <wp:effectExtent l="0" t="0" r="4445" b="0"/>
            <wp:wrapNone/>
            <wp:docPr id="2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
                    <pic:cNvPicPr>
                      <a:picLocks noChangeAspect="1"/>
                    </pic:cNvPicPr>
                  </pic:nvPicPr>
                  <pic:blipFill>
                    <a:blip r:embed="rId21"/>
                    <a:stretch>
                      <a:fillRect/>
                    </a:stretch>
                  </pic:blipFill>
                  <pic:spPr>
                    <a:xfrm>
                      <a:off x="0" y="0"/>
                      <a:ext cx="1352047" cy="1092512"/>
                    </a:xfrm>
                    <a:prstGeom prst="rect">
                      <a:avLst/>
                    </a:prstGeom>
                    <a:noFill/>
                    <a:ln w="9525">
                      <a:noFill/>
                    </a:ln>
                  </pic:spPr>
                </pic:pic>
              </a:graphicData>
            </a:graphic>
            <wp14:sizeRelH relativeFrom="margin">
              <wp14:pctWidth>0</wp14:pctWidth>
            </wp14:sizeRelH>
            <wp14:sizeRelV relativeFrom="margin">
              <wp14:pctHeight>0</wp14:pctHeight>
            </wp14:sizeRelV>
          </wp:anchor>
        </w:drawing>
      </w:r>
    </w:p>
    <w:p w14:paraId="396F942B" w14:textId="77777777" w:rsidR="0028428C" w:rsidRDefault="0028428C">
      <w:pPr>
        <w:tabs>
          <w:tab w:val="left" w:pos="4656"/>
        </w:tabs>
        <w:jc w:val="left"/>
        <w:rPr>
          <w:rFonts w:ascii="Times New Roman" w:eastAsia="SimSun" w:hAnsi="Times New Roman" w:cs="Times New Roman"/>
          <w:bCs/>
          <w:iCs/>
          <w:szCs w:val="21"/>
          <w:lang w:val="ru-RU"/>
        </w:rPr>
      </w:pPr>
    </w:p>
    <w:p w14:paraId="08940426" w14:textId="77777777" w:rsidR="0028428C" w:rsidRDefault="0028428C">
      <w:pPr>
        <w:tabs>
          <w:tab w:val="left" w:pos="4656"/>
        </w:tabs>
        <w:jc w:val="left"/>
        <w:rPr>
          <w:rFonts w:ascii="Times New Roman" w:eastAsia="SimSun" w:hAnsi="Times New Roman" w:cs="Times New Roman"/>
          <w:bCs/>
          <w:iCs/>
          <w:szCs w:val="21"/>
          <w:lang w:val="ru-RU"/>
        </w:rPr>
      </w:pPr>
    </w:p>
    <w:p w14:paraId="316FE712" w14:textId="77777777" w:rsidR="0028428C" w:rsidRDefault="00B90268">
      <w:pPr>
        <w:tabs>
          <w:tab w:val="left" w:pos="4656"/>
        </w:tabs>
        <w:jc w:val="left"/>
        <w:rPr>
          <w:rFonts w:ascii="Times New Roman" w:eastAsia="SimSun" w:hAnsi="Times New Roman" w:cs="Times New Roman"/>
          <w:b/>
          <w:i/>
          <w:szCs w:val="21"/>
          <w:lang w:val="ru-RU"/>
        </w:rPr>
      </w:pPr>
      <w:r w:rsidRPr="002B566C">
        <w:rPr>
          <w:rFonts w:ascii="Times New Roman" w:eastAsia="SimSun" w:hAnsi="Times New Roman" w:cs="Times New Roman" w:hint="eastAsia"/>
          <w:b/>
          <w:i/>
          <w:szCs w:val="21"/>
          <w:lang w:val="ru-RU"/>
        </w:rPr>
        <w:t xml:space="preserve">                                  </w:t>
      </w:r>
    </w:p>
    <w:p w14:paraId="2D005909" w14:textId="77777777" w:rsidR="0028428C" w:rsidRDefault="0028428C" w:rsidP="0028428C">
      <w:pPr>
        <w:tabs>
          <w:tab w:val="left" w:pos="4656"/>
        </w:tabs>
        <w:jc w:val="center"/>
        <w:rPr>
          <w:rFonts w:ascii="Times New Roman" w:eastAsia="SimSun" w:hAnsi="Times New Roman" w:cs="Times New Roman"/>
          <w:b/>
          <w:i/>
          <w:szCs w:val="21"/>
          <w:lang w:val="ru-RU"/>
        </w:rPr>
      </w:pPr>
    </w:p>
    <w:p w14:paraId="01646A4B" w14:textId="77777777" w:rsidR="009701EF" w:rsidRPr="0028428C" w:rsidRDefault="00B90268" w:rsidP="0028428C">
      <w:pPr>
        <w:tabs>
          <w:tab w:val="left" w:pos="4656"/>
        </w:tabs>
        <w:jc w:val="center"/>
        <w:rPr>
          <w:rFonts w:ascii="Times New Roman" w:eastAsia="SimSun" w:hAnsi="Times New Roman" w:cs="Times New Roman"/>
          <w:b/>
          <w:i/>
          <w:szCs w:val="21"/>
          <w:lang w:val="ru-RU"/>
        </w:rPr>
      </w:pPr>
      <w:r w:rsidRPr="0028428C">
        <w:rPr>
          <w:rFonts w:ascii="Times New Roman" w:eastAsia="SimSun" w:hAnsi="Times New Roman" w:cs="Times New Roman"/>
          <w:b/>
          <w:i/>
          <w:szCs w:val="21"/>
          <w:lang w:val="ru-RU"/>
        </w:rPr>
        <w:t>Рис.10</w:t>
      </w:r>
    </w:p>
    <w:p w14:paraId="044E5F52" w14:textId="77777777" w:rsidR="009701EF" w:rsidRPr="002B566C" w:rsidRDefault="00B90268">
      <w:pPr>
        <w:tabs>
          <w:tab w:val="left" w:pos="4656"/>
        </w:tabs>
        <w:jc w:val="left"/>
        <w:rPr>
          <w:rFonts w:ascii="Times New Roman" w:eastAsia="SimSun" w:hAnsi="Times New Roman" w:cs="Times New Roman"/>
          <w:b/>
          <w:i/>
          <w:szCs w:val="21"/>
          <w:lang w:val="ru-RU"/>
        </w:rPr>
      </w:pPr>
      <w:r w:rsidRPr="002B566C">
        <w:rPr>
          <w:rFonts w:ascii="Times New Roman" w:eastAsia="SimSun" w:hAnsi="Times New Roman" w:cs="Times New Roman"/>
          <w:b/>
          <w:i/>
          <w:szCs w:val="21"/>
          <w:lang w:val="ru-RU"/>
        </w:rPr>
        <w:lastRenderedPageBreak/>
        <w:t>Внимание</w:t>
      </w:r>
      <w:proofErr w:type="gramStart"/>
      <w:r w:rsidRPr="002B566C">
        <w:rPr>
          <w:rFonts w:ascii="Times New Roman" w:eastAsia="SimSun" w:hAnsi="Times New Roman" w:cs="Times New Roman"/>
          <w:b/>
          <w:i/>
          <w:szCs w:val="21"/>
          <w:lang w:val="ru-RU"/>
        </w:rPr>
        <w:t>: Всегда</w:t>
      </w:r>
      <w:proofErr w:type="gramEnd"/>
      <w:r w:rsidRPr="002B566C">
        <w:rPr>
          <w:rFonts w:ascii="Times New Roman" w:eastAsia="SimSun" w:hAnsi="Times New Roman" w:cs="Times New Roman"/>
          <w:b/>
          <w:i/>
          <w:szCs w:val="21"/>
          <w:lang w:val="ru-RU"/>
        </w:rPr>
        <w:t xml:space="preserve"> следите за тем, чтобы предохранительные защелки с обеих сторон одновременно освобождали стойку, когда вы тянете вниз ручку разблокировки, регулируя трос.</w:t>
      </w:r>
    </w:p>
    <w:p w14:paraId="4DAB7660" w14:textId="77777777" w:rsidR="009701EF" w:rsidRPr="002B566C" w:rsidRDefault="00B90268">
      <w:pPr>
        <w:tabs>
          <w:tab w:val="left" w:pos="4656"/>
        </w:tabs>
        <w:spacing w:line="400" w:lineRule="exact"/>
        <w:jc w:val="left"/>
        <w:outlineLvl w:val="2"/>
        <w:rPr>
          <w:rFonts w:ascii="Times New Roman" w:eastAsia="SimSun" w:hAnsi="Times New Roman" w:cs="Times New Roman"/>
          <w:b/>
          <w:iCs/>
          <w:szCs w:val="21"/>
          <w:lang w:val="ru-RU"/>
        </w:rPr>
      </w:pPr>
      <w:bookmarkStart w:id="87" w:name="_Toc10779"/>
      <w:r w:rsidRPr="002B566C">
        <w:rPr>
          <w:rFonts w:ascii="Times New Roman" w:eastAsia="SimSun" w:hAnsi="Times New Roman" w:cs="Times New Roman"/>
          <w:b/>
          <w:iCs/>
          <w:szCs w:val="21"/>
          <w:lang w:val="ru-RU"/>
        </w:rPr>
        <w:t>10.2.6 Установка и регулировка балансировочных стальных тросов</w:t>
      </w:r>
      <w:bookmarkEnd w:id="87"/>
    </w:p>
    <w:p w14:paraId="45E91EF1" w14:textId="77777777" w:rsidR="009701EF" w:rsidRPr="002B566C" w:rsidRDefault="00B90268" w:rsidP="0028428C">
      <w:pPr>
        <w:tabs>
          <w:tab w:val="left" w:pos="4656"/>
        </w:tabs>
        <w:spacing w:line="400" w:lineRule="exact"/>
        <w:ind w:firstLineChars="100" w:firstLine="210"/>
        <w:jc w:val="left"/>
        <w:rPr>
          <w:rFonts w:ascii="Times New Roman" w:eastAsia="SimSun" w:hAnsi="Times New Roman" w:cs="Times New Roman"/>
          <w:bCs/>
          <w:iCs/>
          <w:szCs w:val="21"/>
          <w:lang w:val="ru-RU"/>
        </w:rPr>
      </w:pPr>
      <w:r w:rsidRPr="002B566C">
        <w:rPr>
          <w:rFonts w:ascii="Times New Roman" w:eastAsia="SimSun" w:hAnsi="Times New Roman" w:cs="Times New Roman"/>
          <w:bCs/>
          <w:iCs/>
          <w:szCs w:val="21"/>
          <w:lang w:val="ru-RU"/>
        </w:rPr>
        <w:t>Поднимите обе каретки в положение безопасной фиксации, убедитесь, что обе каретки находятся на одинаковой высоте от земли.</w:t>
      </w:r>
      <w:r w:rsidR="0028428C">
        <w:rPr>
          <w:rFonts w:ascii="Times New Roman" w:eastAsia="SimSun" w:hAnsi="Times New Roman" w:cs="Times New Roman"/>
          <w:bCs/>
          <w:iCs/>
          <w:szCs w:val="21"/>
          <w:lang w:val="ru-RU"/>
        </w:rPr>
        <w:t xml:space="preserve"> </w:t>
      </w:r>
      <w:r w:rsidRPr="002B566C">
        <w:rPr>
          <w:rFonts w:ascii="Times New Roman" w:eastAsia="SimSun" w:hAnsi="Times New Roman" w:cs="Times New Roman"/>
          <w:bCs/>
          <w:iCs/>
          <w:szCs w:val="21"/>
          <w:lang w:val="ru-RU"/>
        </w:rPr>
        <w:t>вынуть стальные тросы как</w:t>
      </w:r>
      <w:r w:rsidR="0028428C">
        <w:rPr>
          <w:rFonts w:ascii="Times New Roman" w:eastAsia="SimSun" w:hAnsi="Times New Roman" w:cs="Times New Roman"/>
          <w:bCs/>
          <w:iCs/>
          <w:szCs w:val="21"/>
          <w:lang w:val="ru-RU"/>
        </w:rPr>
        <w:t xml:space="preserve"> рис.11 </w:t>
      </w:r>
      <w:r w:rsidRPr="002B566C">
        <w:rPr>
          <w:rFonts w:ascii="Times New Roman" w:eastAsia="SimSun" w:hAnsi="Times New Roman" w:cs="Times New Roman"/>
          <w:bCs/>
          <w:iCs/>
          <w:szCs w:val="21"/>
          <w:lang w:val="ru-RU"/>
        </w:rPr>
        <w:t>Отрегулируйте натяжение тросов с помощью регулировочных гаек на каждом конце стального троса. Стальные тросы должны быть натянуты равномерно. При регулировке каждый трос должен быть плотно закреплен в шкиве, иначе трос может быть поврежден.</w:t>
      </w:r>
    </w:p>
    <w:p w14:paraId="1B54EAE1" w14:textId="77777777" w:rsidR="009701EF" w:rsidRPr="002B566C" w:rsidRDefault="00B90268">
      <w:pPr>
        <w:tabs>
          <w:tab w:val="left" w:pos="4656"/>
        </w:tabs>
        <w:jc w:val="left"/>
        <w:rPr>
          <w:rFonts w:ascii="Times New Roman" w:eastAsia="SimSun" w:hAnsi="Times New Roman" w:cs="Times New Roman"/>
          <w:bCs/>
          <w:iCs/>
          <w:szCs w:val="21"/>
          <w:lang w:val="ru-RU"/>
        </w:rPr>
      </w:pPr>
      <w:r>
        <w:rPr>
          <w:rFonts w:ascii="Times New Roman" w:hAnsi="Times New Roman" w:cs="Times New Roman"/>
          <w:b/>
          <w:bCs/>
          <w:i/>
          <w:iCs/>
          <w:noProof/>
          <w:lang w:val="ru-RU" w:eastAsia="ru-RU"/>
        </w:rPr>
        <w:drawing>
          <wp:anchor distT="0" distB="0" distL="114300" distR="114300" simplePos="0" relativeHeight="251676672" behindDoc="0" locked="0" layoutInCell="1" allowOverlap="1" wp14:anchorId="29ADEBC6" wp14:editId="103AE239">
            <wp:simplePos x="0" y="0"/>
            <wp:positionH relativeFrom="column">
              <wp:posOffset>-114300</wp:posOffset>
            </wp:positionH>
            <wp:positionV relativeFrom="paragraph">
              <wp:posOffset>96520</wp:posOffset>
            </wp:positionV>
            <wp:extent cx="323850" cy="285750"/>
            <wp:effectExtent l="0" t="0" r="0" b="0"/>
            <wp:wrapNone/>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p>
    <w:p w14:paraId="23C37FB9" w14:textId="77777777" w:rsidR="009701EF" w:rsidRDefault="00B90268">
      <w:pPr>
        <w:tabs>
          <w:tab w:val="left" w:pos="4656"/>
        </w:tabs>
        <w:ind w:firstLineChars="200" w:firstLine="422"/>
        <w:jc w:val="left"/>
        <w:rPr>
          <w:rFonts w:ascii="Times New Roman" w:eastAsia="SimSun" w:hAnsi="Times New Roman" w:cs="Times New Roman"/>
          <w:b/>
          <w:i/>
          <w:szCs w:val="21"/>
        </w:rPr>
      </w:pPr>
      <w:r w:rsidRPr="002B566C">
        <w:rPr>
          <w:rFonts w:ascii="Times New Roman" w:eastAsia="SimSun" w:hAnsi="Times New Roman" w:cs="Times New Roman"/>
          <w:b/>
          <w:i/>
          <w:szCs w:val="21"/>
          <w:lang w:val="ru-RU"/>
        </w:rPr>
        <w:t>Примечание</w:t>
      </w:r>
      <w:proofErr w:type="gramStart"/>
      <w:r w:rsidRPr="002B566C">
        <w:rPr>
          <w:rFonts w:ascii="Times New Roman" w:eastAsia="SimSun" w:hAnsi="Times New Roman" w:cs="Times New Roman"/>
          <w:b/>
          <w:i/>
          <w:szCs w:val="21"/>
          <w:lang w:val="ru-RU"/>
        </w:rPr>
        <w:t>: Перед</w:t>
      </w:r>
      <w:proofErr w:type="gramEnd"/>
      <w:r w:rsidRPr="002B566C">
        <w:rPr>
          <w:rFonts w:ascii="Times New Roman" w:eastAsia="SimSun" w:hAnsi="Times New Roman" w:cs="Times New Roman"/>
          <w:b/>
          <w:i/>
          <w:szCs w:val="21"/>
          <w:lang w:val="ru-RU"/>
        </w:rPr>
        <w:t xml:space="preserve"> эксплуатацией подъёмника ещё раз проверьте балансировочные стальные тросы и убедитесь, что они не перекрещиваются и не установлены неправильно. </w:t>
      </w:r>
      <w:proofErr w:type="spellStart"/>
      <w:r>
        <w:rPr>
          <w:rFonts w:ascii="Times New Roman" w:eastAsia="SimSun" w:hAnsi="Times New Roman" w:cs="Times New Roman"/>
          <w:b/>
          <w:i/>
          <w:szCs w:val="21"/>
        </w:rPr>
        <w:t>Убедитесь</w:t>
      </w:r>
      <w:proofErr w:type="spellEnd"/>
      <w:r>
        <w:rPr>
          <w:rFonts w:ascii="Times New Roman" w:eastAsia="SimSun" w:hAnsi="Times New Roman" w:cs="Times New Roman"/>
          <w:b/>
          <w:i/>
          <w:szCs w:val="21"/>
        </w:rPr>
        <w:t xml:space="preserve">, </w:t>
      </w:r>
      <w:proofErr w:type="spellStart"/>
      <w:r>
        <w:rPr>
          <w:rFonts w:ascii="Times New Roman" w:eastAsia="SimSun" w:hAnsi="Times New Roman" w:cs="Times New Roman"/>
          <w:b/>
          <w:i/>
          <w:szCs w:val="21"/>
        </w:rPr>
        <w:t>что</w:t>
      </w:r>
      <w:proofErr w:type="spellEnd"/>
      <w:r>
        <w:rPr>
          <w:rFonts w:ascii="Times New Roman" w:eastAsia="SimSun" w:hAnsi="Times New Roman" w:cs="Times New Roman"/>
          <w:b/>
          <w:i/>
          <w:szCs w:val="21"/>
        </w:rPr>
        <w:t xml:space="preserve"> </w:t>
      </w:r>
      <w:proofErr w:type="spellStart"/>
      <w:r>
        <w:rPr>
          <w:rFonts w:ascii="Times New Roman" w:eastAsia="SimSun" w:hAnsi="Times New Roman" w:cs="Times New Roman"/>
          <w:b/>
          <w:i/>
          <w:szCs w:val="21"/>
        </w:rPr>
        <w:t>стальные</w:t>
      </w:r>
      <w:proofErr w:type="spellEnd"/>
      <w:r>
        <w:rPr>
          <w:rFonts w:ascii="Times New Roman" w:eastAsia="SimSun" w:hAnsi="Times New Roman" w:cs="Times New Roman"/>
          <w:b/>
          <w:i/>
          <w:szCs w:val="21"/>
        </w:rPr>
        <w:t xml:space="preserve"> </w:t>
      </w:r>
      <w:proofErr w:type="spellStart"/>
      <w:r>
        <w:rPr>
          <w:rFonts w:ascii="Times New Roman" w:eastAsia="SimSun" w:hAnsi="Times New Roman" w:cs="Times New Roman"/>
          <w:b/>
          <w:i/>
          <w:szCs w:val="21"/>
        </w:rPr>
        <w:t>тросы</w:t>
      </w:r>
      <w:proofErr w:type="spellEnd"/>
      <w:r>
        <w:rPr>
          <w:rFonts w:ascii="Times New Roman" w:eastAsia="SimSun" w:hAnsi="Times New Roman" w:cs="Times New Roman"/>
          <w:b/>
          <w:i/>
          <w:szCs w:val="21"/>
        </w:rPr>
        <w:t xml:space="preserve"> </w:t>
      </w:r>
      <w:proofErr w:type="spellStart"/>
      <w:r>
        <w:rPr>
          <w:rFonts w:ascii="Times New Roman" w:eastAsia="SimSun" w:hAnsi="Times New Roman" w:cs="Times New Roman"/>
          <w:b/>
          <w:i/>
          <w:szCs w:val="21"/>
        </w:rPr>
        <w:t>всё</w:t>
      </w:r>
      <w:proofErr w:type="spellEnd"/>
      <w:r>
        <w:rPr>
          <w:rFonts w:ascii="Times New Roman" w:eastAsia="SimSun" w:hAnsi="Times New Roman" w:cs="Times New Roman"/>
          <w:b/>
          <w:i/>
          <w:szCs w:val="21"/>
        </w:rPr>
        <w:t xml:space="preserve"> </w:t>
      </w:r>
      <w:proofErr w:type="spellStart"/>
      <w:r>
        <w:rPr>
          <w:rFonts w:ascii="Times New Roman" w:eastAsia="SimSun" w:hAnsi="Times New Roman" w:cs="Times New Roman"/>
          <w:b/>
          <w:i/>
          <w:szCs w:val="21"/>
        </w:rPr>
        <w:t>ещё</w:t>
      </w:r>
      <w:proofErr w:type="spellEnd"/>
      <w:r>
        <w:rPr>
          <w:rFonts w:ascii="Times New Roman" w:eastAsia="SimSun" w:hAnsi="Times New Roman" w:cs="Times New Roman"/>
          <w:b/>
          <w:i/>
          <w:szCs w:val="21"/>
        </w:rPr>
        <w:t xml:space="preserve"> </w:t>
      </w:r>
      <w:proofErr w:type="spellStart"/>
      <w:r>
        <w:rPr>
          <w:rFonts w:ascii="Times New Roman" w:eastAsia="SimSun" w:hAnsi="Times New Roman" w:cs="Times New Roman"/>
          <w:b/>
          <w:i/>
          <w:szCs w:val="21"/>
        </w:rPr>
        <w:t>находятся</w:t>
      </w:r>
      <w:proofErr w:type="spellEnd"/>
      <w:r>
        <w:rPr>
          <w:rFonts w:ascii="Times New Roman" w:eastAsia="SimSun" w:hAnsi="Times New Roman" w:cs="Times New Roman"/>
          <w:b/>
          <w:i/>
          <w:szCs w:val="21"/>
        </w:rPr>
        <w:t xml:space="preserve"> в </w:t>
      </w:r>
      <w:proofErr w:type="spellStart"/>
      <w:r>
        <w:rPr>
          <w:rFonts w:ascii="Times New Roman" w:eastAsia="SimSun" w:hAnsi="Times New Roman" w:cs="Times New Roman"/>
          <w:b/>
          <w:i/>
          <w:szCs w:val="21"/>
        </w:rPr>
        <w:t>шкиве</w:t>
      </w:r>
      <w:proofErr w:type="spellEnd"/>
      <w:r>
        <w:rPr>
          <w:rFonts w:ascii="Times New Roman" w:eastAsia="SimSun" w:hAnsi="Times New Roman" w:cs="Times New Roman"/>
          <w:b/>
          <w:i/>
          <w:szCs w:val="21"/>
        </w:rPr>
        <w:t>.</w:t>
      </w:r>
    </w:p>
    <w:p w14:paraId="1E07A8B6" w14:textId="77777777" w:rsidR="009701EF" w:rsidRDefault="00B90268">
      <w:pPr>
        <w:tabs>
          <w:tab w:val="left" w:pos="4656"/>
        </w:tabs>
        <w:ind w:firstLineChars="200" w:firstLine="420"/>
        <w:jc w:val="center"/>
        <w:rPr>
          <w:rFonts w:ascii="Times New Roman" w:hAnsi="Times New Roman" w:cs="Times New Roman"/>
          <w:b/>
          <w:bCs/>
        </w:rPr>
      </w:pPr>
      <w:r>
        <w:rPr>
          <w:rFonts w:ascii="Times New Roman" w:hAnsi="Times New Roman" w:cs="Times New Roman"/>
          <w:noProof/>
          <w:lang w:val="ru-RU" w:eastAsia="ru-RU"/>
        </w:rPr>
        <w:drawing>
          <wp:inline distT="0" distB="0" distL="114300" distR="114300" wp14:anchorId="3E056FA3" wp14:editId="71988C44">
            <wp:extent cx="3658870" cy="3267710"/>
            <wp:effectExtent l="0" t="0" r="13970" b="8890"/>
            <wp:docPr id="43" name="图片 43" descr="12345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12345副本"/>
                    <pic:cNvPicPr>
                      <a:picLocks noChangeAspect="1"/>
                    </pic:cNvPicPr>
                  </pic:nvPicPr>
                  <pic:blipFill>
                    <a:blip r:embed="rId22"/>
                    <a:stretch>
                      <a:fillRect/>
                    </a:stretch>
                  </pic:blipFill>
                  <pic:spPr>
                    <a:xfrm>
                      <a:off x="0" y="0"/>
                      <a:ext cx="3658870" cy="3267710"/>
                    </a:xfrm>
                    <a:prstGeom prst="rect">
                      <a:avLst/>
                    </a:prstGeom>
                  </pic:spPr>
                </pic:pic>
              </a:graphicData>
            </a:graphic>
          </wp:inline>
        </w:drawing>
      </w:r>
    </w:p>
    <w:p w14:paraId="26E0130E" w14:textId="77777777" w:rsidR="009701EF" w:rsidRDefault="009701EF">
      <w:pPr>
        <w:ind w:firstLineChars="2200" w:firstLine="4638"/>
        <w:rPr>
          <w:rFonts w:ascii="Times New Roman" w:hAnsi="Times New Roman" w:cs="Times New Roman"/>
          <w:b/>
          <w:bCs/>
        </w:rPr>
      </w:pPr>
    </w:p>
    <w:p w14:paraId="7D47B7C1" w14:textId="77777777" w:rsidR="009701EF" w:rsidRPr="002B566C" w:rsidRDefault="00B90268">
      <w:pPr>
        <w:jc w:val="center"/>
        <w:rPr>
          <w:rFonts w:ascii="Times New Roman" w:hAnsi="Times New Roman" w:cs="Times New Roman"/>
          <w:b/>
          <w:bCs/>
          <w:lang w:val="ru-RU"/>
        </w:rPr>
      </w:pPr>
      <w:r w:rsidRPr="002B566C">
        <w:rPr>
          <w:rFonts w:ascii="Times New Roman" w:hAnsi="Times New Roman" w:cs="Times New Roman"/>
          <w:b/>
          <w:bCs/>
          <w:lang w:val="ru-RU"/>
        </w:rPr>
        <w:t>рис.1</w:t>
      </w:r>
      <w:r w:rsidRPr="002B566C">
        <w:rPr>
          <w:rFonts w:ascii="Times New Roman" w:hAnsi="Times New Roman" w:cs="Times New Roman" w:hint="eastAsia"/>
          <w:b/>
          <w:bCs/>
          <w:lang w:val="ru-RU"/>
        </w:rPr>
        <w:t>1</w:t>
      </w:r>
    </w:p>
    <w:p w14:paraId="436165BE" w14:textId="77777777" w:rsidR="009701EF" w:rsidRPr="002B566C" w:rsidRDefault="00B90268">
      <w:pPr>
        <w:jc w:val="center"/>
        <w:rPr>
          <w:rFonts w:ascii="Times New Roman" w:hAnsi="Times New Roman" w:cs="Times New Roman"/>
          <w:b/>
          <w:bCs/>
          <w:lang w:val="ru-RU"/>
        </w:rPr>
      </w:pPr>
      <w:r>
        <w:rPr>
          <w:rFonts w:ascii="Times New Roman" w:hAnsi="Times New Roman" w:cs="Times New Roman"/>
          <w:b/>
          <w:bCs/>
          <w:i/>
          <w:iCs/>
          <w:noProof/>
          <w:lang w:val="ru-RU" w:eastAsia="ru-RU"/>
        </w:rPr>
        <w:drawing>
          <wp:anchor distT="0" distB="0" distL="114300" distR="114300" simplePos="0" relativeHeight="251677696" behindDoc="0" locked="0" layoutInCell="1" allowOverlap="1" wp14:anchorId="0449F48F" wp14:editId="2437BC23">
            <wp:simplePos x="0" y="0"/>
            <wp:positionH relativeFrom="column">
              <wp:posOffset>-219075</wp:posOffset>
            </wp:positionH>
            <wp:positionV relativeFrom="paragraph">
              <wp:posOffset>134620</wp:posOffset>
            </wp:positionV>
            <wp:extent cx="323850" cy="285750"/>
            <wp:effectExtent l="0" t="0" r="0" b="0"/>
            <wp:wrapNone/>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p>
    <w:p w14:paraId="0A8902F8" w14:textId="77777777" w:rsidR="009701EF" w:rsidRPr="002B566C" w:rsidRDefault="00B90268">
      <w:pPr>
        <w:ind w:firstLineChars="100" w:firstLine="211"/>
        <w:jc w:val="left"/>
        <w:rPr>
          <w:rFonts w:ascii="Times New Roman" w:hAnsi="Times New Roman" w:cs="Times New Roman"/>
          <w:b/>
          <w:bCs/>
          <w:i/>
          <w:iCs/>
          <w:lang w:val="ru-RU"/>
        </w:rPr>
      </w:pPr>
      <w:r w:rsidRPr="002B566C">
        <w:rPr>
          <w:rFonts w:ascii="Times New Roman" w:hAnsi="Times New Roman" w:cs="Times New Roman"/>
          <w:b/>
          <w:bCs/>
          <w:i/>
          <w:iCs/>
          <w:lang w:val="ru-RU"/>
        </w:rPr>
        <w:t>Примечание: два стальных троса должны быть отрегулированы на определенное равномерное натяжение, чтобы обеспечить синхронное движение двух кареток.</w:t>
      </w:r>
    </w:p>
    <w:p w14:paraId="45438882" w14:textId="77777777" w:rsidR="009701EF" w:rsidRPr="002B566C" w:rsidRDefault="009701EF">
      <w:pPr>
        <w:ind w:firstLineChars="100" w:firstLine="211"/>
        <w:jc w:val="left"/>
        <w:rPr>
          <w:rFonts w:ascii="Times New Roman" w:hAnsi="Times New Roman" w:cs="Times New Roman"/>
          <w:b/>
          <w:bCs/>
          <w:i/>
          <w:iCs/>
          <w:lang w:val="ru-RU"/>
        </w:rPr>
      </w:pPr>
    </w:p>
    <w:p w14:paraId="4AD8C7B4" w14:textId="77777777" w:rsidR="009701EF" w:rsidRPr="002B566C" w:rsidRDefault="00B90268">
      <w:pPr>
        <w:spacing w:line="400" w:lineRule="exact"/>
        <w:jc w:val="left"/>
        <w:outlineLvl w:val="2"/>
        <w:rPr>
          <w:rFonts w:ascii="Times New Roman" w:hAnsi="Times New Roman" w:cs="Times New Roman"/>
          <w:b/>
          <w:bCs/>
          <w:lang w:val="ru-RU"/>
        </w:rPr>
      </w:pPr>
      <w:bookmarkStart w:id="88" w:name="_Toc8676"/>
      <w:r w:rsidRPr="002B566C">
        <w:rPr>
          <w:rFonts w:ascii="Times New Roman" w:hAnsi="Times New Roman" w:cs="Times New Roman"/>
          <w:b/>
          <w:bCs/>
          <w:lang w:val="ru-RU"/>
        </w:rPr>
        <w:t>10.2.7 Установка силового агрегата и гидравлических линий</w:t>
      </w:r>
      <w:bookmarkEnd w:id="88"/>
    </w:p>
    <w:p w14:paraId="7972347B" w14:textId="77777777" w:rsidR="009701EF" w:rsidRPr="002B566C" w:rsidRDefault="00B90268">
      <w:pPr>
        <w:spacing w:line="400" w:lineRule="exact"/>
        <w:jc w:val="left"/>
        <w:rPr>
          <w:rFonts w:ascii="Times New Roman" w:hAnsi="Times New Roman" w:cs="Times New Roman"/>
          <w:lang w:val="ru-RU"/>
        </w:rPr>
      </w:pPr>
      <w:r w:rsidRPr="002B566C">
        <w:rPr>
          <w:rFonts w:ascii="Times New Roman" w:eastAsia="TimesNewRomanPS-BoldMT" w:hAnsi="Times New Roman" w:cs="Times New Roman"/>
          <w:color w:val="000000"/>
          <w:szCs w:val="21"/>
          <w:lang w:val="ru-RU"/>
        </w:rPr>
        <w:t>●</w:t>
      </w:r>
      <w:r w:rsidRPr="002B566C">
        <w:rPr>
          <w:rFonts w:ascii="Times New Roman" w:hAnsi="Times New Roman" w:cs="Times New Roman"/>
          <w:lang w:val="ru-RU"/>
        </w:rPr>
        <w:t>Использовать</w:t>
      </w:r>
      <w:r w:rsidR="0028428C">
        <w:rPr>
          <w:rFonts w:ascii="Times New Roman" w:hAnsi="Times New Roman" w:cs="Times New Roman"/>
          <w:lang w:val="ru-RU"/>
        </w:rPr>
        <w:t xml:space="preserve"> </w:t>
      </w:r>
      <w:r w:rsidRPr="0028428C">
        <w:rPr>
          <w:rFonts w:ascii="Times New Roman" w:hAnsi="Times New Roman" w:cs="Times New Roman"/>
          <w:lang w:val="ru-RU"/>
        </w:rPr>
        <w:t>четыре</w:t>
      </w:r>
      <w:r w:rsidR="0028428C">
        <w:rPr>
          <w:rFonts w:ascii="Times New Roman" w:hAnsi="Times New Roman" w:cs="Times New Roman"/>
          <w:lang w:val="ru-RU"/>
        </w:rPr>
        <w:t xml:space="preserve"> </w:t>
      </w:r>
      <w:r w:rsidRPr="002B566C">
        <w:rPr>
          <w:rFonts w:ascii="Times New Roman" w:hAnsi="Times New Roman" w:cs="Times New Roman"/>
          <w:lang w:val="ru-RU"/>
        </w:rPr>
        <w:t>М</w:t>
      </w:r>
      <w:r w:rsidRPr="002B566C">
        <w:rPr>
          <w:rFonts w:ascii="Times New Roman" w:hAnsi="Times New Roman" w:cs="Times New Roman" w:hint="eastAsia"/>
          <w:lang w:val="ru-RU"/>
        </w:rPr>
        <w:t>6</w:t>
      </w:r>
      <w:r w:rsidR="0028428C">
        <w:rPr>
          <w:rFonts w:ascii="Times New Roman" w:hAnsi="Times New Roman" w:cs="Times New Roman"/>
          <w:lang w:val="ru-RU"/>
        </w:rPr>
        <w:t xml:space="preserve"> </w:t>
      </w:r>
      <w:r w:rsidRPr="002B566C">
        <w:rPr>
          <w:rFonts w:ascii="Times New Roman" w:hAnsi="Times New Roman" w:cs="Times New Roman"/>
          <w:lang w:val="ru-RU"/>
        </w:rPr>
        <w:t>Болты и шайбы для крепления силового агрегата (как показано на рис.</w:t>
      </w:r>
      <w:r w:rsidRPr="002B566C">
        <w:rPr>
          <w:rFonts w:ascii="Times New Roman" w:hAnsi="Times New Roman" w:cs="Times New Roman" w:hint="eastAsia"/>
          <w:lang w:val="ru-RU"/>
        </w:rPr>
        <w:t>12</w:t>
      </w:r>
      <w:r w:rsidRPr="002B566C">
        <w:rPr>
          <w:rFonts w:ascii="Times New Roman" w:hAnsi="Times New Roman" w:cs="Times New Roman"/>
          <w:lang w:val="ru-RU"/>
        </w:rPr>
        <w:t>) и затяните все фитинги, чтобы исключить утечку масла.</w:t>
      </w:r>
    </w:p>
    <w:p w14:paraId="2D5448B2" w14:textId="77777777" w:rsidR="009701EF" w:rsidRPr="002B566C" w:rsidRDefault="00B90268">
      <w:pPr>
        <w:spacing w:line="400" w:lineRule="exact"/>
        <w:jc w:val="left"/>
        <w:rPr>
          <w:rFonts w:ascii="Times New Roman" w:hAnsi="Times New Roman" w:cs="Times New Roman"/>
          <w:lang w:val="ru-RU"/>
        </w:rPr>
      </w:pPr>
      <w:r w:rsidRPr="002B566C">
        <w:rPr>
          <w:rFonts w:ascii="Times New Roman" w:eastAsia="TimesNewRomanPS-BoldMT" w:hAnsi="Times New Roman" w:cs="Times New Roman"/>
          <w:color w:val="000000"/>
          <w:szCs w:val="21"/>
          <w:lang w:val="ru-RU"/>
        </w:rPr>
        <w:t>●</w:t>
      </w:r>
      <w:r w:rsidRPr="002B566C">
        <w:rPr>
          <w:rFonts w:ascii="Times New Roman" w:hAnsi="Times New Roman" w:cs="Times New Roman"/>
          <w:lang w:val="ru-RU"/>
        </w:rPr>
        <w:t>Заполните резервуар гидравлическим маслом (объем 10 л). Работайте осторожно, чтобы избежать попадания пыл</w:t>
      </w:r>
      <w:r w:rsidR="0028428C">
        <w:rPr>
          <w:rFonts w:ascii="Times New Roman" w:hAnsi="Times New Roman" w:cs="Times New Roman"/>
          <w:lang w:val="ru-RU"/>
        </w:rPr>
        <w:t>и и других загрязняющих веществ</w:t>
      </w:r>
      <w:r w:rsidRPr="002B566C">
        <w:rPr>
          <w:rFonts w:ascii="Times New Roman" w:hAnsi="Times New Roman" w:cs="Times New Roman" w:hint="eastAsia"/>
          <w:lang w:val="ru-RU"/>
        </w:rPr>
        <w:t xml:space="preserve"> </w:t>
      </w:r>
      <w:r w:rsidR="0028428C">
        <w:rPr>
          <w:rFonts w:ascii="Times New Roman" w:hAnsi="Times New Roman" w:cs="Times New Roman"/>
          <w:lang w:val="ru-RU"/>
        </w:rPr>
        <w:t>в гидравлическое масло</w:t>
      </w:r>
      <w:r w:rsidRPr="002B566C">
        <w:rPr>
          <w:rFonts w:ascii="Times New Roman" w:hAnsi="Times New Roman" w:cs="Times New Roman"/>
          <w:lang w:val="ru-RU"/>
        </w:rPr>
        <w:t>.</w:t>
      </w:r>
    </w:p>
    <w:p w14:paraId="1575B1CE" w14:textId="77777777" w:rsidR="009701EF" w:rsidRPr="002B566C" w:rsidRDefault="00B90268">
      <w:pPr>
        <w:ind w:firstLineChars="100" w:firstLine="211"/>
        <w:jc w:val="left"/>
        <w:rPr>
          <w:rFonts w:ascii="Times New Roman" w:hAnsi="Times New Roman" w:cs="Times New Roman"/>
          <w:b/>
          <w:bCs/>
          <w:i/>
          <w:iCs/>
          <w:lang w:val="ru-RU"/>
        </w:rPr>
      </w:pPr>
      <w:r>
        <w:rPr>
          <w:rFonts w:ascii="Times New Roman" w:hAnsi="Times New Roman" w:cs="Times New Roman"/>
          <w:b/>
          <w:bCs/>
          <w:i/>
          <w:iCs/>
          <w:noProof/>
          <w:lang w:val="ru-RU" w:eastAsia="ru-RU"/>
        </w:rPr>
        <w:drawing>
          <wp:anchor distT="0" distB="0" distL="114300" distR="114300" simplePos="0" relativeHeight="251678720" behindDoc="0" locked="0" layoutInCell="1" allowOverlap="1" wp14:anchorId="0939484F" wp14:editId="7597BE03">
            <wp:simplePos x="0" y="0"/>
            <wp:positionH relativeFrom="column">
              <wp:posOffset>-104775</wp:posOffset>
            </wp:positionH>
            <wp:positionV relativeFrom="paragraph">
              <wp:posOffset>76835</wp:posOffset>
            </wp:positionV>
            <wp:extent cx="323850" cy="285750"/>
            <wp:effectExtent l="0" t="0" r="0" b="0"/>
            <wp:wrapNone/>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p>
    <w:p w14:paraId="5F32D6D8" w14:textId="77777777" w:rsidR="009701EF" w:rsidRPr="002B566C" w:rsidRDefault="00B90268">
      <w:pPr>
        <w:ind w:firstLineChars="200" w:firstLine="422"/>
        <w:jc w:val="left"/>
        <w:rPr>
          <w:rFonts w:ascii="Times New Roman" w:hAnsi="Times New Roman" w:cs="Times New Roman"/>
          <w:b/>
          <w:bCs/>
          <w:i/>
          <w:iCs/>
          <w:lang w:val="ru-RU"/>
        </w:rPr>
      </w:pPr>
      <w:r w:rsidRPr="002B566C">
        <w:rPr>
          <w:rFonts w:ascii="Times New Roman" w:hAnsi="Times New Roman" w:cs="Times New Roman"/>
          <w:b/>
          <w:bCs/>
          <w:i/>
          <w:iCs/>
          <w:lang w:val="ru-RU"/>
        </w:rPr>
        <w:lastRenderedPageBreak/>
        <w:t>Примечание:</w:t>
      </w:r>
    </w:p>
    <w:p w14:paraId="3C690059" w14:textId="77777777" w:rsidR="009701EF" w:rsidRPr="002B566C" w:rsidRDefault="00B90268">
      <w:pPr>
        <w:jc w:val="left"/>
        <w:rPr>
          <w:rFonts w:ascii="Times New Roman" w:hAnsi="Times New Roman" w:cs="Times New Roman"/>
          <w:b/>
          <w:bCs/>
          <w:i/>
          <w:iCs/>
          <w:lang w:val="ru-RU"/>
        </w:rPr>
      </w:pPr>
      <w:r w:rsidRPr="002B566C">
        <w:rPr>
          <w:rFonts w:ascii="Times New Roman" w:eastAsia="TimesNewRomanPS-BoldMT" w:hAnsi="Times New Roman" w:cs="Times New Roman"/>
          <w:color w:val="000000"/>
          <w:szCs w:val="21"/>
          <w:lang w:val="ru-RU"/>
        </w:rPr>
        <w:t>●</w:t>
      </w:r>
      <w:r w:rsidRPr="002B566C">
        <w:rPr>
          <w:rFonts w:ascii="Times New Roman" w:hAnsi="Times New Roman" w:cs="Times New Roman"/>
          <w:b/>
          <w:bCs/>
          <w:i/>
          <w:iCs/>
          <w:lang w:val="ru-RU"/>
        </w:rPr>
        <w:t>Очистите гидравлическую магистраль от загрязнений и снимите защитную заглушку с гидравлического цилиндра.</w:t>
      </w:r>
    </w:p>
    <w:p w14:paraId="233F350B" w14:textId="77777777" w:rsidR="009701EF" w:rsidRPr="002B566C" w:rsidRDefault="00B90268">
      <w:pPr>
        <w:jc w:val="left"/>
        <w:rPr>
          <w:rFonts w:ascii="Times New Roman" w:hAnsi="Times New Roman" w:cs="Times New Roman"/>
          <w:b/>
          <w:bCs/>
          <w:i/>
          <w:iCs/>
          <w:lang w:val="ru-RU"/>
        </w:rPr>
      </w:pPr>
      <w:r w:rsidRPr="002B566C">
        <w:rPr>
          <w:rFonts w:ascii="Times New Roman" w:eastAsia="TimesNewRomanPS-BoldMT" w:hAnsi="Times New Roman" w:cs="Times New Roman"/>
          <w:color w:val="000000"/>
          <w:szCs w:val="21"/>
          <w:lang w:val="ru-RU"/>
        </w:rPr>
        <w:t>●</w:t>
      </w:r>
      <w:r w:rsidRPr="002B566C">
        <w:rPr>
          <w:rFonts w:ascii="Times New Roman" w:hAnsi="Times New Roman" w:cs="Times New Roman"/>
          <w:b/>
          <w:bCs/>
          <w:i/>
          <w:iCs/>
          <w:lang w:val="ru-RU"/>
        </w:rPr>
        <w:t>При прокладке гидравлического шланга через колонну убедитесь, что гидравлический шланг не коснется подвижных частей внутри колонны.</w:t>
      </w:r>
    </w:p>
    <w:p w14:paraId="4AE2B140" w14:textId="77777777" w:rsidR="009701EF" w:rsidRPr="002B566C" w:rsidRDefault="009701EF">
      <w:pPr>
        <w:jc w:val="left"/>
        <w:rPr>
          <w:rFonts w:ascii="Times New Roman" w:hAnsi="Times New Roman" w:cs="Times New Roman"/>
          <w:b/>
          <w:bCs/>
          <w:i/>
          <w:iCs/>
          <w:lang w:val="ru-RU"/>
        </w:rPr>
      </w:pPr>
    </w:p>
    <w:p w14:paraId="75B6BE50" w14:textId="77777777" w:rsidR="009701EF" w:rsidRDefault="00B90268">
      <w:pPr>
        <w:jc w:val="center"/>
        <w:rPr>
          <w:rFonts w:ascii="Times New Roman" w:hAnsi="Times New Roman" w:cs="Times New Roman"/>
          <w:b/>
          <w:bCs/>
          <w:i/>
          <w:iCs/>
        </w:rPr>
      </w:pPr>
      <w:r>
        <w:rPr>
          <w:rFonts w:ascii="Arial" w:hAnsi="Arial" w:cs="Arial"/>
          <w:b/>
          <w:bCs/>
          <w:noProof/>
          <w:lang w:val="ru-RU" w:eastAsia="ru-RU"/>
        </w:rPr>
        <w:drawing>
          <wp:inline distT="0" distB="0" distL="114300" distR="114300" wp14:anchorId="59616596" wp14:editId="088305EF">
            <wp:extent cx="5469255" cy="3993515"/>
            <wp:effectExtent l="0" t="0" r="1905" b="14605"/>
            <wp:docPr id="49" name="图片 49" descr="12345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12345678"/>
                    <pic:cNvPicPr>
                      <a:picLocks noChangeAspect="1"/>
                    </pic:cNvPicPr>
                  </pic:nvPicPr>
                  <pic:blipFill>
                    <a:blip r:embed="rId23"/>
                    <a:stretch>
                      <a:fillRect/>
                    </a:stretch>
                  </pic:blipFill>
                  <pic:spPr>
                    <a:xfrm>
                      <a:off x="0" y="0"/>
                      <a:ext cx="5469255" cy="3993515"/>
                    </a:xfrm>
                    <a:prstGeom prst="rect">
                      <a:avLst/>
                    </a:prstGeom>
                  </pic:spPr>
                </pic:pic>
              </a:graphicData>
            </a:graphic>
          </wp:inline>
        </w:drawing>
      </w:r>
    </w:p>
    <w:p w14:paraId="7EAFE9A3" w14:textId="77777777" w:rsidR="009701EF" w:rsidRDefault="009701EF">
      <w:pPr>
        <w:tabs>
          <w:tab w:val="left" w:pos="4581"/>
        </w:tabs>
        <w:rPr>
          <w:rFonts w:ascii="Times New Roman" w:hAnsi="Times New Roman" w:cs="Times New Roman"/>
          <w:b/>
          <w:bCs/>
        </w:rPr>
      </w:pPr>
    </w:p>
    <w:p w14:paraId="3DA305AE" w14:textId="77777777" w:rsidR="009701EF" w:rsidRPr="002B566C" w:rsidRDefault="00B90268">
      <w:pPr>
        <w:tabs>
          <w:tab w:val="left" w:pos="4581"/>
        </w:tabs>
        <w:jc w:val="center"/>
        <w:rPr>
          <w:rFonts w:ascii="Times New Roman" w:hAnsi="Times New Roman" w:cs="Times New Roman"/>
          <w:b/>
          <w:bCs/>
          <w:lang w:val="ru-RU"/>
        </w:rPr>
      </w:pPr>
      <w:r w:rsidRPr="002B566C">
        <w:rPr>
          <w:rFonts w:ascii="Times New Roman" w:hAnsi="Times New Roman" w:cs="Times New Roman"/>
          <w:b/>
          <w:bCs/>
          <w:lang w:val="ru-RU"/>
        </w:rPr>
        <w:t>рис.1</w:t>
      </w:r>
      <w:r w:rsidRPr="002B566C">
        <w:rPr>
          <w:rFonts w:ascii="Times New Roman" w:hAnsi="Times New Roman" w:cs="Times New Roman" w:hint="eastAsia"/>
          <w:b/>
          <w:bCs/>
          <w:lang w:val="ru-RU"/>
        </w:rPr>
        <w:t>2</w:t>
      </w:r>
    </w:p>
    <w:p w14:paraId="321DBA9B" w14:textId="77777777" w:rsidR="009701EF" w:rsidRPr="002B566C" w:rsidRDefault="00B90268">
      <w:pPr>
        <w:tabs>
          <w:tab w:val="left" w:pos="4581"/>
        </w:tabs>
        <w:spacing w:line="400" w:lineRule="exact"/>
        <w:jc w:val="left"/>
        <w:outlineLvl w:val="2"/>
        <w:rPr>
          <w:rFonts w:ascii="Times New Roman" w:hAnsi="Times New Roman" w:cs="Times New Roman"/>
          <w:b/>
          <w:bCs/>
          <w:lang w:val="ru-RU"/>
        </w:rPr>
      </w:pPr>
      <w:bookmarkStart w:id="89" w:name="_Toc11691"/>
      <w:r w:rsidRPr="002B566C">
        <w:rPr>
          <w:rFonts w:ascii="Times New Roman" w:hAnsi="Times New Roman" w:cs="Times New Roman"/>
          <w:b/>
          <w:bCs/>
          <w:lang w:val="ru-RU"/>
        </w:rPr>
        <w:t>10.2.8 Установка поворотного рычага</w:t>
      </w:r>
      <w:bookmarkEnd w:id="89"/>
    </w:p>
    <w:p w14:paraId="398C9058" w14:textId="77777777" w:rsidR="009701EF" w:rsidRPr="002B566C" w:rsidRDefault="00B90268">
      <w:pPr>
        <w:tabs>
          <w:tab w:val="left" w:pos="4581"/>
        </w:tabs>
        <w:spacing w:line="400" w:lineRule="exact"/>
        <w:jc w:val="left"/>
        <w:rPr>
          <w:rFonts w:ascii="Times New Roman" w:hAnsi="Times New Roman" w:cs="Times New Roman"/>
          <w:lang w:val="ru-RU"/>
        </w:rPr>
      </w:pPr>
      <w:r w:rsidRPr="002B566C">
        <w:rPr>
          <w:rFonts w:ascii="Times New Roman" w:hAnsi="Times New Roman" w:cs="Times New Roman"/>
          <w:lang w:val="ru-RU"/>
        </w:rPr>
        <w:t xml:space="preserve">Установите поворотный </w:t>
      </w:r>
      <w:r w:rsidR="0028428C">
        <w:rPr>
          <w:rFonts w:ascii="Times New Roman" w:hAnsi="Times New Roman" w:cs="Times New Roman"/>
          <w:lang w:val="ru-RU"/>
        </w:rPr>
        <w:t>рычаг, как показано на рис. 1</w:t>
      </w:r>
      <w:r w:rsidRPr="002B566C">
        <w:rPr>
          <w:rFonts w:ascii="Times New Roman" w:hAnsi="Times New Roman" w:cs="Times New Roman" w:hint="eastAsia"/>
          <w:lang w:val="ru-RU"/>
        </w:rPr>
        <w:t>3</w:t>
      </w:r>
    </w:p>
    <w:p w14:paraId="608A571C" w14:textId="77777777" w:rsidR="009701EF" w:rsidRPr="002B566C" w:rsidRDefault="00B90268">
      <w:pPr>
        <w:tabs>
          <w:tab w:val="left" w:pos="4581"/>
        </w:tabs>
        <w:jc w:val="left"/>
        <w:rPr>
          <w:rFonts w:ascii="Times New Roman" w:hAnsi="Times New Roman" w:cs="Times New Roman"/>
          <w:lang w:val="ru-RU"/>
        </w:rPr>
      </w:pPr>
      <w:r>
        <w:rPr>
          <w:rFonts w:ascii="Times New Roman" w:hAnsi="Times New Roman" w:cs="Times New Roman"/>
          <w:b/>
          <w:bCs/>
          <w:i/>
          <w:iCs/>
          <w:noProof/>
          <w:lang w:val="ru-RU" w:eastAsia="ru-RU"/>
        </w:rPr>
        <w:drawing>
          <wp:anchor distT="0" distB="0" distL="114300" distR="114300" simplePos="0" relativeHeight="251679744" behindDoc="0" locked="0" layoutInCell="1" allowOverlap="1" wp14:anchorId="25875E85" wp14:editId="5541CCBD">
            <wp:simplePos x="0" y="0"/>
            <wp:positionH relativeFrom="column">
              <wp:posOffset>-247650</wp:posOffset>
            </wp:positionH>
            <wp:positionV relativeFrom="paragraph">
              <wp:posOffset>101600</wp:posOffset>
            </wp:positionV>
            <wp:extent cx="323850" cy="285750"/>
            <wp:effectExtent l="0" t="0" r="0" b="0"/>
            <wp:wrapNone/>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12"/>
                    <a:stretch>
                      <a:fillRect/>
                    </a:stretch>
                  </pic:blipFill>
                  <pic:spPr>
                    <a:xfrm>
                      <a:off x="0" y="0"/>
                      <a:ext cx="323850" cy="285750"/>
                    </a:xfrm>
                    <a:prstGeom prst="rect">
                      <a:avLst/>
                    </a:prstGeom>
                    <a:noFill/>
                    <a:ln w="9525">
                      <a:noFill/>
                    </a:ln>
                  </pic:spPr>
                </pic:pic>
              </a:graphicData>
            </a:graphic>
          </wp:anchor>
        </w:drawing>
      </w:r>
    </w:p>
    <w:p w14:paraId="363CB087" w14:textId="77777777" w:rsidR="009701EF" w:rsidRPr="002B566C" w:rsidRDefault="00B90268">
      <w:pPr>
        <w:tabs>
          <w:tab w:val="left" w:pos="4581"/>
        </w:tabs>
        <w:ind w:firstLineChars="100" w:firstLine="211"/>
        <w:jc w:val="left"/>
        <w:rPr>
          <w:rFonts w:ascii="Times New Roman" w:hAnsi="Times New Roman" w:cs="Times New Roman"/>
          <w:b/>
          <w:bCs/>
          <w:i/>
          <w:iCs/>
          <w:lang w:val="ru-RU"/>
        </w:rPr>
      </w:pPr>
      <w:r w:rsidRPr="002B566C">
        <w:rPr>
          <w:rFonts w:ascii="Times New Roman" w:hAnsi="Times New Roman" w:cs="Times New Roman"/>
          <w:b/>
          <w:bCs/>
          <w:i/>
          <w:iCs/>
          <w:lang w:val="ru-RU"/>
        </w:rPr>
        <w:t>Примечание:</w:t>
      </w:r>
    </w:p>
    <w:p w14:paraId="514CFF56" w14:textId="77777777" w:rsidR="009701EF" w:rsidRPr="002B566C" w:rsidRDefault="00B90268">
      <w:pPr>
        <w:tabs>
          <w:tab w:val="left" w:pos="4581"/>
        </w:tabs>
        <w:jc w:val="left"/>
        <w:rPr>
          <w:rFonts w:ascii="Times New Roman" w:hAnsi="Times New Roman" w:cs="Times New Roman"/>
          <w:b/>
          <w:bCs/>
          <w:i/>
          <w:iCs/>
          <w:lang w:val="ru-RU"/>
        </w:rPr>
      </w:pPr>
      <w:r w:rsidRPr="002B566C">
        <w:rPr>
          <w:rFonts w:ascii="Times New Roman" w:hAnsi="Times New Roman" w:cs="Times New Roman"/>
          <w:b/>
          <w:bCs/>
          <w:i/>
          <w:iCs/>
          <w:lang w:val="ru-RU"/>
        </w:rPr>
        <w:t xml:space="preserve">Перед использованием проверьте, подходит ли механизм позиционирования шестерни на конце рычага, отрегулируйте винты фиксированной </w:t>
      </w:r>
      <w:proofErr w:type="spellStart"/>
      <w:r w:rsidRPr="002B566C">
        <w:rPr>
          <w:rFonts w:ascii="Times New Roman" w:hAnsi="Times New Roman" w:cs="Times New Roman"/>
          <w:b/>
          <w:bCs/>
          <w:i/>
          <w:iCs/>
          <w:lang w:val="ru-RU"/>
        </w:rPr>
        <w:t>полушестерни</w:t>
      </w:r>
      <w:proofErr w:type="spellEnd"/>
      <w:r w:rsidRPr="002B566C">
        <w:rPr>
          <w:rFonts w:ascii="Times New Roman" w:hAnsi="Times New Roman" w:cs="Times New Roman"/>
          <w:b/>
          <w:bCs/>
          <w:i/>
          <w:iCs/>
          <w:lang w:val="ru-RU"/>
        </w:rPr>
        <w:t xml:space="preserve"> для ее пригодности. Во время установки смажьте подвижные части поворотного рычага и каретки (если она есть), чтобы поворотный рычаг мог свободно двигаться.</w:t>
      </w:r>
    </w:p>
    <w:p w14:paraId="11EC6D59" w14:textId="77777777" w:rsidR="009701EF" w:rsidRPr="00BF55C1" w:rsidRDefault="00B90268">
      <w:pPr>
        <w:tabs>
          <w:tab w:val="left" w:pos="4581"/>
        </w:tabs>
        <w:rPr>
          <w:rFonts w:ascii="Times New Roman" w:hAnsi="Times New Roman" w:cs="Times New Roman"/>
          <w:b/>
          <w:bCs/>
          <w:i/>
          <w:iCs/>
          <w:lang w:val="ru-RU"/>
        </w:rPr>
      </w:pPr>
      <w:r>
        <w:rPr>
          <w:rFonts w:ascii="Times New Roman" w:hAnsi="Times New Roman" w:cs="Times New Roman"/>
          <w:noProof/>
          <w:lang w:val="ru-RU" w:eastAsia="ru-RU"/>
        </w:rPr>
        <w:lastRenderedPageBreak/>
        <w:drawing>
          <wp:inline distT="0" distB="0" distL="114300" distR="114300" wp14:anchorId="58583FE2" wp14:editId="4C97970B">
            <wp:extent cx="2325370" cy="1703705"/>
            <wp:effectExtent l="0" t="0" r="6350" b="3175"/>
            <wp:docPr id="3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4"/>
                    <pic:cNvPicPr>
                      <a:picLocks noChangeAspect="1"/>
                    </pic:cNvPicPr>
                  </pic:nvPicPr>
                  <pic:blipFill>
                    <a:blip r:embed="rId24"/>
                    <a:stretch>
                      <a:fillRect/>
                    </a:stretch>
                  </pic:blipFill>
                  <pic:spPr>
                    <a:xfrm>
                      <a:off x="0" y="0"/>
                      <a:ext cx="2325370" cy="1703705"/>
                    </a:xfrm>
                    <a:prstGeom prst="rect">
                      <a:avLst/>
                    </a:prstGeom>
                    <a:noFill/>
                    <a:ln w="9525">
                      <a:noFill/>
                    </a:ln>
                  </pic:spPr>
                </pic:pic>
              </a:graphicData>
            </a:graphic>
          </wp:inline>
        </w:drawing>
      </w:r>
      <w:r w:rsidRPr="00BF55C1">
        <w:rPr>
          <w:rFonts w:ascii="Times New Roman" w:hAnsi="Times New Roman" w:cs="Times New Roman" w:hint="eastAsia"/>
          <w:lang w:val="ru-RU"/>
        </w:rPr>
        <w:t xml:space="preserve"> </w:t>
      </w:r>
      <w:r>
        <w:rPr>
          <w:rFonts w:ascii="Times New Roman" w:hAnsi="Times New Roman" w:cs="Times New Roman"/>
          <w:noProof/>
          <w:lang w:val="ru-RU" w:eastAsia="ru-RU"/>
        </w:rPr>
        <w:drawing>
          <wp:inline distT="0" distB="0" distL="114300" distR="114300" wp14:anchorId="6E8A67F2" wp14:editId="4EC29EC8">
            <wp:extent cx="3572510" cy="1724025"/>
            <wp:effectExtent l="0" t="0" r="8890" b="13335"/>
            <wp:docPr id="3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5"/>
                    <pic:cNvPicPr>
                      <a:picLocks noChangeAspect="1"/>
                    </pic:cNvPicPr>
                  </pic:nvPicPr>
                  <pic:blipFill>
                    <a:blip r:embed="rId25"/>
                    <a:stretch>
                      <a:fillRect/>
                    </a:stretch>
                  </pic:blipFill>
                  <pic:spPr>
                    <a:xfrm>
                      <a:off x="0" y="0"/>
                      <a:ext cx="3572510" cy="1724025"/>
                    </a:xfrm>
                    <a:prstGeom prst="rect">
                      <a:avLst/>
                    </a:prstGeom>
                    <a:noFill/>
                    <a:ln w="9525">
                      <a:noFill/>
                    </a:ln>
                  </pic:spPr>
                </pic:pic>
              </a:graphicData>
            </a:graphic>
          </wp:inline>
        </w:drawing>
      </w:r>
    </w:p>
    <w:p w14:paraId="362BA069" w14:textId="77777777" w:rsidR="009701EF" w:rsidRPr="00BF55C1" w:rsidRDefault="009701EF">
      <w:pPr>
        <w:rPr>
          <w:rFonts w:ascii="Times New Roman" w:hAnsi="Times New Roman" w:cs="Times New Roman"/>
          <w:lang w:val="ru-RU"/>
        </w:rPr>
      </w:pPr>
    </w:p>
    <w:p w14:paraId="42B5B502" w14:textId="77777777" w:rsidR="009701EF" w:rsidRPr="002B566C" w:rsidRDefault="00B90268">
      <w:pPr>
        <w:tabs>
          <w:tab w:val="left" w:pos="4461"/>
        </w:tabs>
        <w:jc w:val="left"/>
        <w:rPr>
          <w:rFonts w:ascii="Times New Roman" w:hAnsi="Times New Roman" w:cs="Times New Roman"/>
          <w:b/>
          <w:bCs/>
          <w:sz w:val="28"/>
          <w:szCs w:val="28"/>
          <w:lang w:val="ru-RU"/>
        </w:rPr>
      </w:pPr>
      <w:r w:rsidRPr="00BF55C1">
        <w:rPr>
          <w:rFonts w:ascii="Times New Roman" w:hAnsi="Times New Roman" w:cs="Times New Roman"/>
          <w:lang w:val="ru-RU"/>
        </w:rPr>
        <w:tab/>
      </w:r>
      <w:r w:rsidRPr="002B566C">
        <w:rPr>
          <w:rFonts w:ascii="Times New Roman" w:hAnsi="Times New Roman" w:cs="Times New Roman"/>
          <w:lang w:val="ru-RU"/>
        </w:rPr>
        <w:t>рис.1</w:t>
      </w:r>
      <w:r w:rsidRPr="002B566C">
        <w:rPr>
          <w:rFonts w:ascii="Times New Roman" w:hAnsi="Times New Roman" w:cs="Times New Roman" w:hint="eastAsia"/>
          <w:b/>
          <w:bCs/>
          <w:lang w:val="ru-RU"/>
        </w:rPr>
        <w:t>3</w:t>
      </w:r>
    </w:p>
    <w:p w14:paraId="4FEDF7E6" w14:textId="77777777" w:rsidR="009701EF" w:rsidRPr="002B566C" w:rsidRDefault="00B90268">
      <w:pPr>
        <w:pStyle w:val="1"/>
        <w:spacing w:before="0" w:after="0" w:line="360" w:lineRule="auto"/>
        <w:rPr>
          <w:rFonts w:ascii="Times New Roman" w:hAnsi="Times New Roman" w:cs="Times New Roman"/>
          <w:sz w:val="28"/>
          <w:szCs w:val="28"/>
          <w:lang w:val="ru-RU"/>
        </w:rPr>
      </w:pPr>
      <w:bookmarkStart w:id="90" w:name="_Toc30264"/>
      <w:bookmarkStart w:id="91" w:name="_Toc3757_WPSOffice_Level1"/>
      <w:bookmarkStart w:id="92" w:name="_Toc1886"/>
      <w:r w:rsidRPr="002B566C">
        <w:rPr>
          <w:rFonts w:ascii="Times New Roman" w:hAnsi="Times New Roman" w:cs="Times New Roman"/>
          <w:sz w:val="28"/>
          <w:szCs w:val="28"/>
          <w:lang w:val="ru-RU"/>
        </w:rPr>
        <w:t>11. Регулировка подъема</w:t>
      </w:r>
      <w:bookmarkEnd w:id="90"/>
      <w:bookmarkEnd w:id="91"/>
      <w:bookmarkEnd w:id="92"/>
    </w:p>
    <w:p w14:paraId="774C1B27" w14:textId="77777777" w:rsidR="009701EF" w:rsidRPr="002B566C" w:rsidRDefault="00B90268">
      <w:pPr>
        <w:pStyle w:val="2"/>
        <w:spacing w:before="0" w:after="0" w:line="400" w:lineRule="exact"/>
        <w:rPr>
          <w:rFonts w:ascii="Times New Roman" w:hAnsi="Times New Roman" w:cs="Times New Roman"/>
          <w:sz w:val="24"/>
          <w:lang w:val="ru-RU"/>
        </w:rPr>
      </w:pPr>
      <w:bookmarkStart w:id="93" w:name="_Toc25569"/>
      <w:bookmarkStart w:id="94" w:name="_Toc18504_WPSOffice_Level2"/>
      <w:bookmarkStart w:id="95" w:name="_Toc16351"/>
      <w:r w:rsidRPr="002B566C">
        <w:rPr>
          <w:rFonts w:ascii="Times New Roman" w:hAnsi="Times New Roman" w:cs="Times New Roman"/>
          <w:sz w:val="24"/>
          <w:lang w:val="ru-RU"/>
        </w:rPr>
        <w:t>11.1 Подготовка перед корректировкой</w:t>
      </w:r>
      <w:bookmarkEnd w:id="93"/>
      <w:bookmarkEnd w:id="94"/>
      <w:bookmarkEnd w:id="95"/>
    </w:p>
    <w:p w14:paraId="3DBA96E3" w14:textId="77777777"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color w:val="000000"/>
          <w:szCs w:val="21"/>
          <w:lang w:val="ru-RU"/>
        </w:rPr>
        <w:t>●</w:t>
      </w:r>
      <w:r w:rsidRPr="002B566C">
        <w:rPr>
          <w:rFonts w:ascii="Times New Roman" w:hAnsi="Times New Roman" w:cs="Times New Roman"/>
          <w:lang w:val="ru-RU"/>
        </w:rPr>
        <w:t>Смажьте контактные поверхности каретки и углов колонны универсальной литиевой смазкой. Все скользящие</w:t>
      </w:r>
      <w:r w:rsidR="003D62A7">
        <w:rPr>
          <w:rFonts w:ascii="Times New Roman" w:hAnsi="Times New Roman" w:cs="Times New Roman"/>
          <w:lang w:val="ru-RU"/>
        </w:rPr>
        <w:t xml:space="preserve"> поверхности</w:t>
      </w:r>
      <w:r w:rsidRPr="002B566C">
        <w:rPr>
          <w:rFonts w:ascii="Times New Roman" w:hAnsi="Times New Roman" w:cs="Times New Roman"/>
          <w:lang w:val="ru-RU"/>
        </w:rPr>
        <w:t xml:space="preserve"> должна быть покрыта равномерно сверху донизу.</w:t>
      </w:r>
    </w:p>
    <w:p w14:paraId="3A3B55B6" w14:textId="77777777"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color w:val="000000"/>
          <w:szCs w:val="21"/>
          <w:lang w:val="ru-RU"/>
        </w:rPr>
        <w:t>●</w:t>
      </w:r>
      <w:r w:rsidRPr="002B566C">
        <w:rPr>
          <w:rFonts w:ascii="Times New Roman" w:hAnsi="Times New Roman" w:cs="Times New Roman"/>
          <w:lang w:val="ru-RU"/>
        </w:rPr>
        <w:t xml:space="preserve">Залейте гидравлическое масло </w:t>
      </w:r>
      <w:r>
        <w:rPr>
          <w:rFonts w:ascii="Times New Roman" w:hAnsi="Times New Roman" w:cs="Times New Roman"/>
        </w:rPr>
        <w:t>N</w:t>
      </w:r>
      <w:r w:rsidRPr="002B566C">
        <w:rPr>
          <w:rFonts w:ascii="Times New Roman" w:hAnsi="Times New Roman" w:cs="Times New Roman"/>
          <w:lang w:val="ru-RU"/>
        </w:rPr>
        <w:t xml:space="preserve">32 или </w:t>
      </w:r>
      <w:r>
        <w:rPr>
          <w:rFonts w:ascii="Times New Roman" w:hAnsi="Times New Roman" w:cs="Times New Roman"/>
        </w:rPr>
        <w:t>N</w:t>
      </w:r>
      <w:r w:rsidRPr="002B566C">
        <w:rPr>
          <w:rFonts w:ascii="Times New Roman" w:hAnsi="Times New Roman" w:cs="Times New Roman"/>
          <w:lang w:val="ru-RU"/>
        </w:rPr>
        <w:t>46 в масляный бак силового агрегата.</w:t>
      </w:r>
    </w:p>
    <w:p w14:paraId="1153F964" w14:textId="77777777" w:rsidR="009701EF" w:rsidRPr="002B566C" w:rsidRDefault="00B90268">
      <w:pPr>
        <w:pStyle w:val="2"/>
        <w:spacing w:before="0" w:after="0" w:line="400" w:lineRule="exact"/>
        <w:rPr>
          <w:rFonts w:ascii="Times New Roman" w:hAnsi="Times New Roman" w:cs="Times New Roman"/>
          <w:sz w:val="24"/>
          <w:lang w:val="ru-RU"/>
        </w:rPr>
      </w:pPr>
      <w:bookmarkStart w:id="96" w:name="_Toc20925"/>
      <w:bookmarkStart w:id="97" w:name="_Toc20350"/>
      <w:bookmarkStart w:id="98" w:name="_Toc27117_WPSOffice_Level2"/>
      <w:r w:rsidRPr="002B566C">
        <w:rPr>
          <w:rFonts w:ascii="Times New Roman" w:hAnsi="Times New Roman" w:cs="Times New Roman"/>
          <w:sz w:val="24"/>
          <w:lang w:val="ru-RU"/>
        </w:rPr>
        <w:t>11.2 Процедура настройки</w:t>
      </w:r>
      <w:bookmarkEnd w:id="96"/>
      <w:bookmarkEnd w:id="97"/>
      <w:bookmarkEnd w:id="98"/>
    </w:p>
    <w:p w14:paraId="5D9335BC" w14:textId="77777777"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color w:val="000000"/>
          <w:szCs w:val="21"/>
          <w:lang w:val="ru-RU"/>
        </w:rPr>
        <w:t>●</w:t>
      </w:r>
      <w:r w:rsidRPr="002B566C">
        <w:rPr>
          <w:rFonts w:ascii="Times New Roman" w:hAnsi="Times New Roman" w:cs="Times New Roman"/>
          <w:lang w:val="ru-RU"/>
        </w:rPr>
        <w:t>Проверьте правильность установки блока питания.</w:t>
      </w:r>
    </w:p>
    <w:p w14:paraId="73816747" w14:textId="77777777"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color w:val="000000"/>
          <w:szCs w:val="21"/>
          <w:lang w:val="ru-RU"/>
        </w:rPr>
        <w:t>●</w:t>
      </w:r>
      <w:r w:rsidRPr="002B566C">
        <w:rPr>
          <w:rFonts w:ascii="Times New Roman" w:hAnsi="Times New Roman" w:cs="Times New Roman"/>
          <w:lang w:val="ru-RU"/>
        </w:rPr>
        <w:t>Проверьте затяжку всех соединительных болтов.</w:t>
      </w:r>
    </w:p>
    <w:p w14:paraId="466403E8" w14:textId="77777777"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color w:val="000000"/>
          <w:szCs w:val="21"/>
          <w:lang w:val="ru-RU"/>
        </w:rPr>
        <w:t>●</w:t>
      </w:r>
      <w:r w:rsidRPr="002B566C">
        <w:rPr>
          <w:rFonts w:ascii="Times New Roman" w:hAnsi="Times New Roman" w:cs="Times New Roman"/>
          <w:lang w:val="ru-RU"/>
        </w:rPr>
        <w:t>Поднимите каретки, чтобы проверить натяжение троса выравнивателя, взявшись за соседние тросы между большим пальцем и</w:t>
      </w:r>
      <w:r w:rsidRPr="002B566C">
        <w:rPr>
          <w:rFonts w:ascii="Times New Roman" w:hAnsi="Times New Roman" w:cs="Times New Roman" w:hint="eastAsia"/>
          <w:lang w:val="ru-RU"/>
        </w:rPr>
        <w:t xml:space="preserve"> </w:t>
      </w:r>
      <w:r w:rsidR="003D62A7">
        <w:rPr>
          <w:rFonts w:ascii="Times New Roman" w:hAnsi="Times New Roman" w:cs="Times New Roman"/>
          <w:lang w:val="ru-RU"/>
        </w:rPr>
        <w:t>у</w:t>
      </w:r>
      <w:r w:rsidRPr="002B566C">
        <w:rPr>
          <w:rFonts w:ascii="Times New Roman" w:hAnsi="Times New Roman" w:cs="Times New Roman"/>
          <w:lang w:val="ru-RU"/>
        </w:rPr>
        <w:t>казательным пальцем, чтобы можно было просто стянуть тросы. При необходимости отрегулируйте гайки на каретке.</w:t>
      </w:r>
    </w:p>
    <w:p w14:paraId="05F6B187" w14:textId="77777777"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color w:val="000000"/>
          <w:szCs w:val="21"/>
          <w:lang w:val="ru-RU"/>
        </w:rPr>
        <w:t>●</w:t>
      </w:r>
      <w:r w:rsidRPr="002B566C">
        <w:rPr>
          <w:rFonts w:ascii="Times New Roman" w:hAnsi="Times New Roman" w:cs="Times New Roman"/>
          <w:lang w:val="ru-RU"/>
        </w:rPr>
        <w:t>Нажмите кнопку запуска на двигателе, и каретка поднимется; отпустите кнопку, и каретка остановится.</w:t>
      </w:r>
    </w:p>
    <w:p w14:paraId="64053E24" w14:textId="77777777"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color w:val="000000"/>
          <w:szCs w:val="21"/>
          <w:lang w:val="ru-RU"/>
        </w:rPr>
        <w:t>●</w:t>
      </w:r>
      <w:r w:rsidRPr="002B566C">
        <w:rPr>
          <w:rFonts w:ascii="Times New Roman" w:hAnsi="Times New Roman" w:cs="Times New Roman"/>
          <w:lang w:val="ru-RU"/>
        </w:rPr>
        <w:t>Чтобы опустить каретку, сначала потяните стальной трос, чтобы освободить замки безопасности на обеих каретках один раз</w:t>
      </w:r>
      <w:r w:rsidR="003D62A7">
        <w:rPr>
          <w:rFonts w:ascii="Times New Roman" w:hAnsi="Times New Roman" w:cs="Times New Roman"/>
          <w:lang w:val="ru-RU"/>
        </w:rPr>
        <w:t xml:space="preserve"> к</w:t>
      </w:r>
      <w:r w:rsidRPr="002B566C">
        <w:rPr>
          <w:rFonts w:ascii="Times New Roman" w:hAnsi="Times New Roman" w:cs="Times New Roman"/>
          <w:lang w:val="ru-RU"/>
        </w:rPr>
        <w:t>аждый. Если трос не удалось натянуть, потяните ещё раз, немного приподняв каретку. Нажмите на рычаг опускания на силовом приводе.</w:t>
      </w:r>
    </w:p>
    <w:p w14:paraId="382DCA76" w14:textId="77777777"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hAnsi="Times New Roman" w:cs="Times New Roman"/>
          <w:lang w:val="ru-RU"/>
        </w:rPr>
        <w:t xml:space="preserve">Блок и каретка опустятся; прекратите нажимать на ручку, </w:t>
      </w:r>
      <w:r w:rsidR="003D62A7">
        <w:rPr>
          <w:rFonts w:ascii="Times New Roman" w:hAnsi="Times New Roman" w:cs="Times New Roman"/>
          <w:lang w:val="ru-RU"/>
        </w:rPr>
        <w:t>и каретка остановится. В случае,</w:t>
      </w:r>
      <w:r w:rsidRPr="002B566C">
        <w:rPr>
          <w:rFonts w:ascii="Times New Roman" w:hAnsi="Times New Roman" w:cs="Times New Roman"/>
          <w:lang w:val="ru-RU"/>
        </w:rPr>
        <w:t xml:space="preserve"> если автомобиль</w:t>
      </w:r>
      <w:r w:rsidR="003D62A7">
        <w:rPr>
          <w:rFonts w:ascii="Times New Roman" w:hAnsi="Times New Roman" w:cs="Times New Roman"/>
          <w:lang w:val="ru-RU"/>
        </w:rPr>
        <w:t xml:space="preserve"> </w:t>
      </w:r>
    </w:p>
    <w:p w14:paraId="4FBCF379" w14:textId="77777777" w:rsidR="009701EF" w:rsidRPr="002B566C" w:rsidRDefault="003D62A7">
      <w:pPr>
        <w:tabs>
          <w:tab w:val="left" w:pos="4461"/>
        </w:tabs>
        <w:spacing w:line="400" w:lineRule="exact"/>
        <w:jc w:val="left"/>
        <w:rPr>
          <w:rFonts w:ascii="Times New Roman" w:hAnsi="Times New Roman" w:cs="Times New Roman"/>
          <w:lang w:val="ru-RU"/>
        </w:rPr>
      </w:pPr>
      <w:r>
        <w:rPr>
          <w:rFonts w:ascii="Times New Roman" w:hAnsi="Times New Roman" w:cs="Times New Roman"/>
          <w:lang w:val="ru-RU"/>
        </w:rPr>
        <w:t xml:space="preserve">в </w:t>
      </w:r>
      <w:r w:rsidR="00B90268" w:rsidRPr="002B566C">
        <w:rPr>
          <w:rFonts w:ascii="Times New Roman" w:hAnsi="Times New Roman" w:cs="Times New Roman"/>
          <w:lang w:val="ru-RU"/>
        </w:rPr>
        <w:t>ремонте, когда автомобиль поднят на необходимую высоту, сначала нажмите на ручку выпуска масла, чтобы привести в действие</w:t>
      </w:r>
      <w:r>
        <w:rPr>
          <w:rFonts w:ascii="Times New Roman" w:hAnsi="Times New Roman" w:cs="Times New Roman"/>
          <w:lang w:val="ru-RU"/>
        </w:rPr>
        <w:t xml:space="preserve"> </w:t>
      </w:r>
      <w:r w:rsidR="00B90268" w:rsidRPr="002B566C">
        <w:rPr>
          <w:rFonts w:ascii="Times New Roman" w:hAnsi="Times New Roman" w:cs="Times New Roman"/>
          <w:lang w:val="ru-RU"/>
        </w:rPr>
        <w:t>механический предохранитель для обеспечения безопасной эксплуатации.</w:t>
      </w:r>
    </w:p>
    <w:p w14:paraId="1ED5444C" w14:textId="77777777"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color w:val="000000"/>
          <w:szCs w:val="21"/>
          <w:lang w:val="ru-RU"/>
        </w:rPr>
        <w:t>●</w:t>
      </w:r>
      <w:r w:rsidRPr="002B566C">
        <w:rPr>
          <w:rFonts w:ascii="Times New Roman" w:hAnsi="Times New Roman" w:cs="Times New Roman"/>
          <w:lang w:val="ru-RU"/>
        </w:rPr>
        <w:t>В гидравлической системе может содержаться воздух из-за новой установки, чтобы удалить возду</w:t>
      </w:r>
      <w:r w:rsidR="00A51B4C">
        <w:rPr>
          <w:rFonts w:ascii="Times New Roman" w:hAnsi="Times New Roman" w:cs="Times New Roman"/>
          <w:lang w:val="ru-RU"/>
        </w:rPr>
        <w:t xml:space="preserve">х, повторите подъем и опускание </w:t>
      </w:r>
      <w:r w:rsidRPr="002B566C">
        <w:rPr>
          <w:rFonts w:ascii="Times New Roman" w:hAnsi="Times New Roman" w:cs="Times New Roman"/>
          <w:lang w:val="ru-RU"/>
        </w:rPr>
        <w:t>несколько раз.</w:t>
      </w:r>
    </w:p>
    <w:p w14:paraId="76A9DB31" w14:textId="77777777"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eastAsia="TimesNewRomanPS-BoldMT" w:hAnsi="Times New Roman" w:cs="Times New Roman"/>
          <w:color w:val="000000"/>
          <w:szCs w:val="21"/>
          <w:lang w:val="ru-RU"/>
        </w:rPr>
        <w:t>●</w:t>
      </w:r>
      <w:r w:rsidRPr="002B566C">
        <w:rPr>
          <w:rFonts w:ascii="Times New Roman" w:hAnsi="Times New Roman" w:cs="Times New Roman"/>
          <w:lang w:val="ru-RU"/>
        </w:rPr>
        <w:t>Настройка завершена.</w:t>
      </w:r>
    </w:p>
    <w:p w14:paraId="6D4AE0DB" w14:textId="77777777" w:rsidR="009701EF" w:rsidRPr="002B566C" w:rsidRDefault="009701EF">
      <w:pPr>
        <w:tabs>
          <w:tab w:val="left" w:pos="4461"/>
        </w:tabs>
        <w:jc w:val="left"/>
        <w:rPr>
          <w:rFonts w:ascii="Times New Roman" w:hAnsi="Times New Roman" w:cs="Times New Roman"/>
          <w:lang w:val="ru-RU"/>
        </w:rPr>
      </w:pPr>
    </w:p>
    <w:p w14:paraId="6CA12DB6" w14:textId="77777777" w:rsidR="009701EF" w:rsidRPr="002B566C" w:rsidRDefault="009701EF">
      <w:pPr>
        <w:tabs>
          <w:tab w:val="left" w:pos="4461"/>
        </w:tabs>
        <w:jc w:val="left"/>
        <w:rPr>
          <w:rFonts w:ascii="Times New Roman" w:hAnsi="Times New Roman" w:cs="Times New Roman"/>
          <w:lang w:val="ru-RU"/>
        </w:rPr>
      </w:pPr>
    </w:p>
    <w:p w14:paraId="7E639E91" w14:textId="77777777" w:rsidR="009701EF" w:rsidRPr="002B566C" w:rsidRDefault="009701EF">
      <w:pPr>
        <w:tabs>
          <w:tab w:val="left" w:pos="4461"/>
        </w:tabs>
        <w:jc w:val="left"/>
        <w:rPr>
          <w:rFonts w:ascii="Times New Roman" w:hAnsi="Times New Roman" w:cs="Times New Roman"/>
          <w:lang w:val="ru-RU"/>
        </w:rPr>
      </w:pPr>
    </w:p>
    <w:p w14:paraId="4EC71FD4" w14:textId="77777777" w:rsidR="009701EF" w:rsidRPr="002B566C" w:rsidRDefault="009701EF">
      <w:pPr>
        <w:tabs>
          <w:tab w:val="left" w:pos="4461"/>
        </w:tabs>
        <w:jc w:val="left"/>
        <w:rPr>
          <w:rFonts w:ascii="Times New Roman" w:hAnsi="Times New Roman" w:cs="Times New Roman"/>
          <w:lang w:val="ru-RU"/>
        </w:rPr>
      </w:pPr>
    </w:p>
    <w:p w14:paraId="481CEB4C" w14:textId="77777777" w:rsidR="00A51B4C" w:rsidRDefault="00A51B4C">
      <w:pPr>
        <w:tabs>
          <w:tab w:val="left" w:pos="4461"/>
        </w:tabs>
        <w:spacing w:line="360" w:lineRule="auto"/>
        <w:jc w:val="left"/>
        <w:outlineLvl w:val="0"/>
        <w:rPr>
          <w:rFonts w:ascii="Times New Roman" w:hAnsi="Times New Roman" w:cs="Times New Roman"/>
          <w:lang w:val="ru-RU"/>
        </w:rPr>
      </w:pPr>
      <w:bookmarkStart w:id="99" w:name="_Toc8774_WPSOffice_Level1"/>
      <w:bookmarkStart w:id="100" w:name="_Toc5994"/>
      <w:bookmarkStart w:id="101" w:name="_Toc17943"/>
    </w:p>
    <w:p w14:paraId="187B8FF0" w14:textId="77777777" w:rsidR="009701EF" w:rsidRPr="002B566C" w:rsidRDefault="00B90268">
      <w:pPr>
        <w:tabs>
          <w:tab w:val="left" w:pos="4461"/>
        </w:tabs>
        <w:spacing w:line="360" w:lineRule="auto"/>
        <w:jc w:val="left"/>
        <w:outlineLvl w:val="0"/>
        <w:rPr>
          <w:rFonts w:ascii="Times New Roman" w:hAnsi="Times New Roman" w:cs="Times New Roman"/>
          <w:b/>
          <w:bCs/>
          <w:sz w:val="28"/>
          <w:szCs w:val="28"/>
          <w:lang w:val="ru-RU"/>
        </w:rPr>
      </w:pPr>
      <w:r w:rsidRPr="002B566C">
        <w:rPr>
          <w:rFonts w:ascii="Times New Roman" w:hAnsi="Times New Roman" w:cs="Times New Roman"/>
          <w:b/>
          <w:bCs/>
          <w:sz w:val="28"/>
          <w:szCs w:val="28"/>
          <w:lang w:val="ru-RU"/>
        </w:rPr>
        <w:lastRenderedPageBreak/>
        <w:t>ДЕКЛАРАЦИЯ ГАРАНТИЙ И ОГРАНИЧЕНИЕ ОТВЕТСТВЕННОСТИ</w:t>
      </w:r>
      <w:bookmarkEnd w:id="99"/>
      <w:bookmarkEnd w:id="100"/>
      <w:bookmarkEnd w:id="101"/>
    </w:p>
    <w:p w14:paraId="574DAF0C" w14:textId="77777777" w:rsidR="009701EF" w:rsidRPr="00A51B4C" w:rsidRDefault="00B90268" w:rsidP="00A51B4C">
      <w:pPr>
        <w:tabs>
          <w:tab w:val="left" w:pos="4461"/>
        </w:tabs>
        <w:spacing w:line="400" w:lineRule="exact"/>
        <w:jc w:val="left"/>
        <w:rPr>
          <w:rFonts w:ascii="Times New Roman" w:hAnsi="Times New Roman" w:cs="Times New Roman"/>
          <w:lang w:val="ru-RU"/>
        </w:rPr>
      </w:pPr>
      <w:r w:rsidRPr="002B566C">
        <w:rPr>
          <w:rFonts w:ascii="Times New Roman" w:hAnsi="Times New Roman" w:cs="Times New Roman"/>
          <w:lang w:val="ru-RU"/>
        </w:rPr>
        <w:t>Производитель уделил должное внимание подготовке данного руководства. Однако, ни одно из содержащихся в нем сведений не содержит</w:t>
      </w:r>
      <w:r w:rsidR="0019298B">
        <w:rPr>
          <w:rFonts w:ascii="Times New Roman" w:hAnsi="Times New Roman" w:cs="Times New Roman"/>
          <w:lang w:val="ru-RU"/>
        </w:rPr>
        <w:t xml:space="preserve"> </w:t>
      </w:r>
      <w:r w:rsidRPr="002B566C">
        <w:rPr>
          <w:rFonts w:ascii="Times New Roman" w:hAnsi="Times New Roman" w:cs="Times New Roman"/>
          <w:lang w:val="ru-RU"/>
        </w:rPr>
        <w:t>изменяет или изменяет каким-либо образом условия соглашения производителя, по которому этот подъемник был приобретен, а также</w:t>
      </w:r>
      <w:r w:rsidRPr="002B566C">
        <w:rPr>
          <w:rFonts w:ascii="Times New Roman" w:hAnsi="Times New Roman" w:cs="Times New Roman" w:hint="eastAsia"/>
          <w:lang w:val="ru-RU"/>
        </w:rPr>
        <w:t xml:space="preserve"> </w:t>
      </w:r>
      <w:r w:rsidRPr="002B566C">
        <w:rPr>
          <w:rFonts w:ascii="Times New Roman" w:hAnsi="Times New Roman" w:cs="Times New Roman"/>
          <w:lang w:val="ru-RU"/>
        </w:rPr>
        <w:t>каким-либо образом увеличить ответственность производителя перед покупателем.</w:t>
      </w:r>
      <w:bookmarkStart w:id="102" w:name="_Toc3261_WPSOffice_Level1"/>
    </w:p>
    <w:p w14:paraId="5A41366D" w14:textId="77777777" w:rsidR="009701EF" w:rsidRPr="002B566C" w:rsidRDefault="00B90268">
      <w:pPr>
        <w:tabs>
          <w:tab w:val="left" w:pos="4461"/>
        </w:tabs>
        <w:spacing w:line="360" w:lineRule="auto"/>
        <w:jc w:val="left"/>
        <w:outlineLvl w:val="0"/>
        <w:rPr>
          <w:rFonts w:ascii="Times New Roman" w:hAnsi="Times New Roman" w:cs="Times New Roman"/>
          <w:b/>
          <w:bCs/>
          <w:sz w:val="28"/>
          <w:szCs w:val="28"/>
          <w:lang w:val="ru-RU"/>
        </w:rPr>
      </w:pPr>
      <w:bookmarkStart w:id="103" w:name="_Toc18412"/>
      <w:bookmarkStart w:id="104" w:name="_Toc13503"/>
      <w:r w:rsidRPr="002B566C">
        <w:rPr>
          <w:rFonts w:ascii="Times New Roman" w:hAnsi="Times New Roman" w:cs="Times New Roman"/>
          <w:b/>
          <w:bCs/>
          <w:sz w:val="28"/>
          <w:szCs w:val="28"/>
          <w:lang w:val="ru-RU"/>
        </w:rPr>
        <w:t>ЧИТАТЕЛЮ</w:t>
      </w:r>
      <w:bookmarkEnd w:id="102"/>
      <w:bookmarkEnd w:id="103"/>
      <w:bookmarkEnd w:id="104"/>
    </w:p>
    <w:p w14:paraId="12D1CFFD" w14:textId="77777777"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hAnsi="Times New Roman" w:cs="Times New Roman"/>
          <w:lang w:val="ru-RU"/>
        </w:rPr>
        <w:t>Мы приложили все усилия, чтобы гарантировать, что информация, содержащаяся в данном руководстве, является правильной, полной и актуальной.</w:t>
      </w:r>
    </w:p>
    <w:p w14:paraId="1624CEF7" w14:textId="77777777"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hAnsi="Times New Roman" w:cs="Times New Roman"/>
          <w:lang w:val="ru-RU"/>
        </w:rPr>
        <w:t>Производитель не несет ответственности за возможные ошибки при составлении данного руководства и оставляет за собой право вносить любые изменения</w:t>
      </w:r>
      <w:proofErr w:type="gramStart"/>
      <w:r w:rsidRPr="002B566C">
        <w:rPr>
          <w:rFonts w:ascii="Times New Roman" w:hAnsi="Times New Roman" w:cs="Times New Roman"/>
          <w:lang w:val="ru-RU"/>
        </w:rPr>
        <w:t>.</w:t>
      </w:r>
      <w:proofErr w:type="gramEnd"/>
      <w:r w:rsidRPr="002B566C">
        <w:rPr>
          <w:rFonts w:ascii="Times New Roman" w:hAnsi="Times New Roman" w:cs="Times New Roman" w:hint="eastAsia"/>
          <w:lang w:val="ru-RU"/>
        </w:rPr>
        <w:t xml:space="preserve"> </w:t>
      </w:r>
      <w:r w:rsidRPr="002B566C">
        <w:rPr>
          <w:rFonts w:ascii="Times New Roman" w:hAnsi="Times New Roman" w:cs="Times New Roman"/>
          <w:lang w:val="ru-RU"/>
        </w:rPr>
        <w:t>связанные с разработкой продукта, в любое время.</w:t>
      </w:r>
    </w:p>
    <w:p w14:paraId="1D249A19" w14:textId="77777777" w:rsidR="009701EF" w:rsidRPr="002B566C" w:rsidRDefault="009701EF">
      <w:pPr>
        <w:tabs>
          <w:tab w:val="left" w:pos="4461"/>
        </w:tabs>
        <w:spacing w:line="360" w:lineRule="auto"/>
        <w:jc w:val="left"/>
        <w:rPr>
          <w:rFonts w:ascii="Times New Roman" w:hAnsi="Times New Roman" w:cs="Times New Roman"/>
          <w:b/>
          <w:bCs/>
          <w:sz w:val="28"/>
          <w:szCs w:val="28"/>
          <w:lang w:val="ru-RU"/>
        </w:rPr>
      </w:pPr>
      <w:bookmarkStart w:id="105" w:name="_Toc2565_WPSOffice_Level1"/>
    </w:p>
    <w:p w14:paraId="203865AF" w14:textId="77777777" w:rsidR="009701EF" w:rsidRPr="002B566C" w:rsidRDefault="00B90268">
      <w:pPr>
        <w:tabs>
          <w:tab w:val="left" w:pos="4461"/>
        </w:tabs>
        <w:spacing w:line="360" w:lineRule="auto"/>
        <w:jc w:val="left"/>
        <w:outlineLvl w:val="0"/>
        <w:rPr>
          <w:rFonts w:ascii="Times New Roman" w:hAnsi="Times New Roman" w:cs="Times New Roman"/>
          <w:b/>
          <w:bCs/>
          <w:sz w:val="28"/>
          <w:szCs w:val="28"/>
          <w:lang w:val="ru-RU"/>
        </w:rPr>
      </w:pPr>
      <w:bookmarkStart w:id="106" w:name="_Toc7087"/>
      <w:bookmarkStart w:id="107" w:name="_Toc12582"/>
      <w:r w:rsidRPr="002B566C">
        <w:rPr>
          <w:rFonts w:ascii="Times New Roman" w:hAnsi="Times New Roman" w:cs="Times New Roman"/>
          <w:b/>
          <w:bCs/>
          <w:sz w:val="28"/>
          <w:szCs w:val="28"/>
          <w:lang w:val="ru-RU"/>
        </w:rPr>
        <w:t>ГАРАНТИЙНЫЙ ТАЛОН</w:t>
      </w:r>
      <w:bookmarkEnd w:id="105"/>
      <w:bookmarkEnd w:id="106"/>
      <w:bookmarkEnd w:id="107"/>
    </w:p>
    <w:p w14:paraId="2EA1B1AF" w14:textId="148AAE2C"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hAnsi="Times New Roman" w:cs="Times New Roman"/>
          <w:lang w:val="ru-RU"/>
        </w:rPr>
        <w:t>Гарантия действительна в течение 12 месяцев, начиная с даты покупки счета-фактуры. Наличие</w:t>
      </w:r>
      <w:r w:rsidRPr="002B566C">
        <w:rPr>
          <w:rFonts w:ascii="Times New Roman" w:hAnsi="Times New Roman" w:cs="Times New Roman" w:hint="eastAsia"/>
          <w:lang w:val="ru-RU"/>
        </w:rPr>
        <w:t xml:space="preserve"> </w:t>
      </w:r>
      <w:r w:rsidR="0019298B">
        <w:rPr>
          <w:rFonts w:ascii="Times New Roman" w:hAnsi="Times New Roman" w:cs="Times New Roman"/>
          <w:lang w:val="ru-RU"/>
        </w:rPr>
        <w:t>дефекта</w:t>
      </w:r>
      <w:r w:rsidRPr="002B566C">
        <w:rPr>
          <w:rFonts w:ascii="Times New Roman" w:hAnsi="Times New Roman" w:cs="Times New Roman"/>
          <w:lang w:val="ru-RU"/>
        </w:rPr>
        <w:t xml:space="preserve"> изготовления должны быть проверены ответственным персоналом Производителя.</w:t>
      </w:r>
    </w:p>
    <w:p w14:paraId="0C2A4884" w14:textId="77777777" w:rsidR="009701EF" w:rsidRPr="002B566C" w:rsidRDefault="009701EF">
      <w:pPr>
        <w:tabs>
          <w:tab w:val="left" w:pos="4461"/>
        </w:tabs>
        <w:spacing w:line="360" w:lineRule="auto"/>
        <w:jc w:val="left"/>
        <w:rPr>
          <w:rFonts w:ascii="Times New Roman" w:hAnsi="Times New Roman" w:cs="Times New Roman"/>
          <w:b/>
          <w:bCs/>
          <w:sz w:val="28"/>
          <w:szCs w:val="28"/>
          <w:lang w:val="ru-RU"/>
        </w:rPr>
      </w:pPr>
      <w:bookmarkStart w:id="108" w:name="_Toc5841_WPSOffice_Level1"/>
    </w:p>
    <w:p w14:paraId="4D2C9D6F" w14:textId="77777777" w:rsidR="009701EF" w:rsidRPr="002B566C" w:rsidRDefault="00B90268">
      <w:pPr>
        <w:tabs>
          <w:tab w:val="left" w:pos="4461"/>
        </w:tabs>
        <w:spacing w:line="360" w:lineRule="auto"/>
        <w:jc w:val="left"/>
        <w:outlineLvl w:val="0"/>
        <w:rPr>
          <w:rFonts w:ascii="Times New Roman" w:hAnsi="Times New Roman" w:cs="Times New Roman"/>
          <w:b/>
          <w:bCs/>
          <w:sz w:val="28"/>
          <w:szCs w:val="28"/>
          <w:lang w:val="ru-RU"/>
        </w:rPr>
      </w:pPr>
      <w:bookmarkStart w:id="109" w:name="_Toc25523"/>
      <w:bookmarkStart w:id="110" w:name="_Toc29393"/>
      <w:r w:rsidRPr="002B566C">
        <w:rPr>
          <w:rFonts w:ascii="Times New Roman" w:hAnsi="Times New Roman" w:cs="Times New Roman"/>
          <w:b/>
          <w:bCs/>
          <w:sz w:val="28"/>
          <w:szCs w:val="28"/>
          <w:lang w:val="ru-RU"/>
        </w:rPr>
        <w:t>ТЕХНИЧЕСКОЕ ОБСЛУЖИВАНИЕ</w:t>
      </w:r>
      <w:bookmarkEnd w:id="108"/>
      <w:bookmarkEnd w:id="109"/>
      <w:bookmarkEnd w:id="110"/>
    </w:p>
    <w:p w14:paraId="43A08EFB" w14:textId="77777777" w:rsidR="009701EF" w:rsidRPr="002B566C" w:rsidRDefault="00B90268">
      <w:pPr>
        <w:tabs>
          <w:tab w:val="left" w:pos="4461"/>
        </w:tabs>
        <w:spacing w:line="400" w:lineRule="exact"/>
        <w:jc w:val="left"/>
        <w:rPr>
          <w:rFonts w:ascii="Times New Roman" w:hAnsi="Times New Roman" w:cs="Times New Roman"/>
          <w:lang w:val="ru-RU"/>
        </w:rPr>
      </w:pPr>
      <w:r w:rsidRPr="002B566C">
        <w:rPr>
          <w:rFonts w:ascii="Times New Roman" w:hAnsi="Times New Roman" w:cs="Times New Roman"/>
          <w:lang w:val="ru-RU"/>
        </w:rPr>
        <w:t>По всем операциям по обслуживанию и ремонту, не указанным или не показанным в данной инструкции, обращайтесь к своему дилеру, где</w:t>
      </w:r>
      <w:r w:rsidRPr="002B566C">
        <w:rPr>
          <w:rFonts w:ascii="Times New Roman" w:hAnsi="Times New Roman" w:cs="Times New Roman" w:hint="eastAsia"/>
          <w:lang w:val="ru-RU"/>
        </w:rPr>
        <w:t xml:space="preserve"> </w:t>
      </w:r>
      <w:r w:rsidR="0019298B">
        <w:rPr>
          <w:rFonts w:ascii="Times New Roman" w:hAnsi="Times New Roman" w:cs="Times New Roman"/>
          <w:lang w:val="ru-RU"/>
        </w:rPr>
        <w:t>оборудование было куплено</w:t>
      </w:r>
      <w:r w:rsidRPr="002B566C">
        <w:rPr>
          <w:rFonts w:ascii="Times New Roman" w:hAnsi="Times New Roman" w:cs="Times New Roman"/>
          <w:lang w:val="ru-RU"/>
        </w:rPr>
        <w:t xml:space="preserve"> или в коммерческом отделе производителя.</w:t>
      </w:r>
    </w:p>
    <w:p w14:paraId="0199FCFE" w14:textId="77777777" w:rsidR="009701EF" w:rsidRPr="002B566C" w:rsidRDefault="009701EF">
      <w:pPr>
        <w:tabs>
          <w:tab w:val="left" w:pos="4461"/>
        </w:tabs>
        <w:spacing w:line="400" w:lineRule="exact"/>
        <w:jc w:val="left"/>
        <w:rPr>
          <w:rFonts w:ascii="Times New Roman" w:hAnsi="Times New Roman" w:cs="Times New Roman"/>
          <w:lang w:val="ru-RU"/>
        </w:rPr>
      </w:pPr>
    </w:p>
    <w:p w14:paraId="0B8B4C88" w14:textId="77777777" w:rsidR="009701EF" w:rsidRPr="002B566C" w:rsidRDefault="009701EF">
      <w:pPr>
        <w:tabs>
          <w:tab w:val="left" w:pos="4461"/>
        </w:tabs>
        <w:spacing w:line="400" w:lineRule="exact"/>
        <w:jc w:val="left"/>
        <w:rPr>
          <w:rFonts w:ascii="Times New Roman" w:hAnsi="Times New Roman" w:cs="Times New Roman"/>
          <w:lang w:val="ru-RU"/>
        </w:rPr>
      </w:pPr>
    </w:p>
    <w:p w14:paraId="7A03AFFB" w14:textId="77777777" w:rsidR="009701EF" w:rsidRPr="002B566C" w:rsidRDefault="009701EF">
      <w:pPr>
        <w:tabs>
          <w:tab w:val="left" w:pos="4461"/>
        </w:tabs>
        <w:spacing w:line="400" w:lineRule="exact"/>
        <w:jc w:val="left"/>
        <w:rPr>
          <w:rFonts w:ascii="Times New Roman" w:hAnsi="Times New Roman" w:cs="Times New Roman"/>
          <w:lang w:val="ru-RU"/>
        </w:rPr>
      </w:pPr>
    </w:p>
    <w:p w14:paraId="7A832CD3" w14:textId="77777777" w:rsidR="009701EF" w:rsidRPr="002B566C" w:rsidRDefault="009701EF">
      <w:pPr>
        <w:tabs>
          <w:tab w:val="left" w:pos="4461"/>
        </w:tabs>
        <w:spacing w:line="400" w:lineRule="exact"/>
        <w:jc w:val="left"/>
        <w:rPr>
          <w:rFonts w:ascii="Times New Roman" w:hAnsi="Times New Roman" w:cs="Times New Roman"/>
          <w:lang w:val="ru-RU"/>
        </w:rPr>
      </w:pPr>
    </w:p>
    <w:p w14:paraId="155B8DD2" w14:textId="77777777" w:rsidR="009701EF" w:rsidRPr="002B566C" w:rsidRDefault="009701EF">
      <w:pPr>
        <w:tabs>
          <w:tab w:val="left" w:pos="4461"/>
        </w:tabs>
        <w:spacing w:line="400" w:lineRule="exact"/>
        <w:jc w:val="left"/>
        <w:rPr>
          <w:rFonts w:ascii="Times New Roman" w:hAnsi="Times New Roman" w:cs="Times New Roman"/>
          <w:lang w:val="ru-RU"/>
        </w:rPr>
      </w:pPr>
    </w:p>
    <w:p w14:paraId="745C6BCE" w14:textId="77777777" w:rsidR="009701EF" w:rsidRPr="002B566C" w:rsidRDefault="009701EF">
      <w:pPr>
        <w:tabs>
          <w:tab w:val="left" w:pos="4461"/>
        </w:tabs>
        <w:spacing w:line="400" w:lineRule="exact"/>
        <w:jc w:val="left"/>
        <w:rPr>
          <w:rFonts w:ascii="Times New Roman" w:hAnsi="Times New Roman" w:cs="Times New Roman"/>
          <w:lang w:val="ru-RU"/>
        </w:rPr>
      </w:pPr>
    </w:p>
    <w:p w14:paraId="18A0B8B9" w14:textId="77777777" w:rsidR="009701EF" w:rsidRPr="002B566C" w:rsidRDefault="009701EF">
      <w:pPr>
        <w:tabs>
          <w:tab w:val="left" w:pos="4461"/>
        </w:tabs>
        <w:spacing w:line="400" w:lineRule="exact"/>
        <w:jc w:val="left"/>
        <w:rPr>
          <w:rFonts w:ascii="Times New Roman" w:hAnsi="Times New Roman" w:cs="Times New Roman"/>
          <w:lang w:val="ru-RU"/>
        </w:rPr>
      </w:pPr>
    </w:p>
    <w:p w14:paraId="68DB407C" w14:textId="77777777" w:rsidR="009701EF" w:rsidRPr="002B566C" w:rsidRDefault="009701EF">
      <w:pPr>
        <w:tabs>
          <w:tab w:val="left" w:pos="4461"/>
        </w:tabs>
        <w:spacing w:line="400" w:lineRule="exact"/>
        <w:jc w:val="left"/>
        <w:rPr>
          <w:rFonts w:ascii="Times New Roman" w:hAnsi="Times New Roman" w:cs="Times New Roman"/>
          <w:lang w:val="ru-RU"/>
        </w:rPr>
      </w:pPr>
    </w:p>
    <w:p w14:paraId="3E45C67D" w14:textId="77777777" w:rsidR="009701EF" w:rsidRPr="002B566C" w:rsidRDefault="009701EF">
      <w:pPr>
        <w:spacing w:line="240" w:lineRule="atLeast"/>
        <w:rPr>
          <w:rFonts w:ascii="Times New Roman" w:hAnsi="Times New Roman" w:cs="Times New Roman"/>
          <w:lang w:val="ru-RU"/>
        </w:rPr>
      </w:pPr>
    </w:p>
    <w:sectPr w:rsidR="009701EF" w:rsidRPr="002B566C">
      <w:footerReference w:type="default" r:id="rId26"/>
      <w:pgSz w:w="11906" w:h="16838"/>
      <w:pgMar w:top="1440" w:right="1080" w:bottom="1440" w:left="1080" w:header="851" w:footer="992" w:gutter="0"/>
      <w:pgNumType w:fmt="numberInDash" w:start="2"/>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3B45E" w14:textId="77777777" w:rsidR="00625B21" w:rsidRDefault="00625B21">
      <w:r>
        <w:separator/>
      </w:r>
    </w:p>
  </w:endnote>
  <w:endnote w:type="continuationSeparator" w:id="0">
    <w:p w14:paraId="3A8146FF" w14:textId="77777777" w:rsidR="00625B21" w:rsidRDefault="00625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imesNewRomanPS-BoldMT">
    <w:altName w:val="Courier New"/>
    <w:charset w:val="00"/>
    <w:family w:val="auto"/>
    <w:pitch w:val="default"/>
  </w:font>
  <w:font w:name="TimesNewRomanPSMT">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TimesNewRomanPS-BoldItalicMT">
    <w:altName w:val="Courier New"/>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89948" w14:textId="77777777" w:rsidR="00B90268" w:rsidRDefault="00B90268">
    <w:pPr>
      <w:pStyle w:val="a3"/>
    </w:pPr>
    <w:r>
      <w:rPr>
        <w:noProof/>
        <w:lang w:val="ru-RU" w:eastAsia="ru-RU"/>
      </w:rPr>
      <mc:AlternateContent>
        <mc:Choice Requires="wps">
          <w:drawing>
            <wp:anchor distT="0" distB="0" distL="114300" distR="114300" simplePos="0" relativeHeight="251659264" behindDoc="0" locked="0" layoutInCell="1" allowOverlap="1" wp14:anchorId="49054A89" wp14:editId="6B09330C">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423ED" w14:textId="77777777" w:rsidR="00B90268" w:rsidRDefault="00B90268">
                          <w:pPr>
                            <w:pStyle w:val="a3"/>
                          </w:pPr>
                          <w:r>
                            <w:fldChar w:fldCharType="begin"/>
                          </w:r>
                          <w:r>
                            <w:instrText xml:space="preserve"> PAGE  \* MERGEFORMAT </w:instrText>
                          </w:r>
                          <w:r>
                            <w:fldChar w:fldCharType="separate"/>
                          </w:r>
                          <w:r w:rsidR="0019298B">
                            <w:rPr>
                              <w:noProof/>
                            </w:rPr>
                            <w:t>- 25 -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9054A89" id="_x0000_t202" coordsize="21600,21600" o:spt="202" path="m,l,21600r21600,l21600,xe">
              <v:stroke joinstyle="miter"/>
              <v:path gradientshapeok="t" o:connecttype="rect"/>
            </v:shapetype>
            <v:shape id="文本框 16" o:spid="_x0000_s1028"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E2423ED" w14:textId="77777777" w:rsidR="00B90268" w:rsidRDefault="00B90268">
                    <w:pPr>
                      <w:pStyle w:val="a3"/>
                    </w:pPr>
                    <w:r>
                      <w:fldChar w:fldCharType="begin"/>
                    </w:r>
                    <w:r>
                      <w:instrText xml:space="preserve"> PAGE  \* MERGEFORMAT </w:instrText>
                    </w:r>
                    <w:r>
                      <w:fldChar w:fldCharType="separate"/>
                    </w:r>
                    <w:r w:rsidR="0019298B">
                      <w:rPr>
                        <w:noProof/>
                      </w:rPr>
                      <w:t>- 25 -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0562E" w14:textId="77777777" w:rsidR="00625B21" w:rsidRDefault="00625B21">
      <w:r>
        <w:separator/>
      </w:r>
    </w:p>
  </w:footnote>
  <w:footnote w:type="continuationSeparator" w:id="0">
    <w:p w14:paraId="173D27D2" w14:textId="77777777" w:rsidR="00625B21" w:rsidRDefault="00625B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E3F62A3"/>
    <w:rsid w:val="0015277D"/>
    <w:rsid w:val="0019298B"/>
    <w:rsid w:val="0028428C"/>
    <w:rsid w:val="002B566C"/>
    <w:rsid w:val="002E4821"/>
    <w:rsid w:val="00324CCE"/>
    <w:rsid w:val="00344E22"/>
    <w:rsid w:val="003559D7"/>
    <w:rsid w:val="003D16DC"/>
    <w:rsid w:val="003D3BFE"/>
    <w:rsid w:val="003D62A7"/>
    <w:rsid w:val="003E22CA"/>
    <w:rsid w:val="005A0252"/>
    <w:rsid w:val="005B5648"/>
    <w:rsid w:val="005D2611"/>
    <w:rsid w:val="0060264C"/>
    <w:rsid w:val="00625B21"/>
    <w:rsid w:val="00644FF8"/>
    <w:rsid w:val="00732588"/>
    <w:rsid w:val="007C5BF3"/>
    <w:rsid w:val="00901E70"/>
    <w:rsid w:val="009701EF"/>
    <w:rsid w:val="009C14E1"/>
    <w:rsid w:val="00A27B1F"/>
    <w:rsid w:val="00A51B4C"/>
    <w:rsid w:val="00A66C18"/>
    <w:rsid w:val="00AB5694"/>
    <w:rsid w:val="00B00D74"/>
    <w:rsid w:val="00B7605B"/>
    <w:rsid w:val="00B90268"/>
    <w:rsid w:val="00BA688C"/>
    <w:rsid w:val="00BD5658"/>
    <w:rsid w:val="00BF55C1"/>
    <w:rsid w:val="00C42CE0"/>
    <w:rsid w:val="00C440A0"/>
    <w:rsid w:val="00CD4657"/>
    <w:rsid w:val="00D3098B"/>
    <w:rsid w:val="00D416B4"/>
    <w:rsid w:val="00D70918"/>
    <w:rsid w:val="00DE1669"/>
    <w:rsid w:val="00DF3D37"/>
    <w:rsid w:val="00E3760D"/>
    <w:rsid w:val="00E94F58"/>
    <w:rsid w:val="00EF0CB5"/>
    <w:rsid w:val="00F447FA"/>
    <w:rsid w:val="00F51BFE"/>
    <w:rsid w:val="00FE13DD"/>
    <w:rsid w:val="027F025B"/>
    <w:rsid w:val="072B2C1A"/>
    <w:rsid w:val="0D4A799A"/>
    <w:rsid w:val="0FF64205"/>
    <w:rsid w:val="148F38C3"/>
    <w:rsid w:val="1ED42BFE"/>
    <w:rsid w:val="1FC42589"/>
    <w:rsid w:val="26B251D6"/>
    <w:rsid w:val="28100029"/>
    <w:rsid w:val="3ACB712B"/>
    <w:rsid w:val="410177A6"/>
    <w:rsid w:val="44DD41C9"/>
    <w:rsid w:val="44DF05D7"/>
    <w:rsid w:val="46A24F8A"/>
    <w:rsid w:val="4D3941F7"/>
    <w:rsid w:val="50BE60CC"/>
    <w:rsid w:val="543E121C"/>
    <w:rsid w:val="572528F9"/>
    <w:rsid w:val="5F903222"/>
    <w:rsid w:val="6468670E"/>
    <w:rsid w:val="695B64D3"/>
    <w:rsid w:val="748B43C4"/>
    <w:rsid w:val="76F00C8D"/>
    <w:rsid w:val="7A1919FC"/>
    <w:rsid w:val="7BB822DE"/>
    <w:rsid w:val="7E3F6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D6425F3"/>
  <w15:docId w15:val="{1AFC8EAB-75CA-4873-B5F6-04E521DEB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lang w:val="en-US" w:eastAsia="zh-CN"/>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SimHei"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Chars="400" w:left="840"/>
    </w:pPr>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qFormat/>
  </w:style>
  <w:style w:type="paragraph" w:styleId="20">
    <w:name w:val="toc 2"/>
    <w:basedOn w:val="a"/>
    <w:next w:val="a"/>
    <w:qFormat/>
    <w:pPr>
      <w:ind w:leftChars="200" w:left="420"/>
    </w:pPr>
  </w:style>
  <w:style w:type="table" w:styleId="a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Pr>
      <w:rFonts w:ascii="TimesNewRomanPS-BoldMT" w:eastAsia="TimesNewRomanPS-BoldMT" w:hAnsi="TimesNewRomanPS-BoldMT" w:cs="TimesNewRomanPS-BoldMT"/>
      <w:b/>
      <w:color w:val="000000"/>
      <w:sz w:val="72"/>
      <w:szCs w:val="72"/>
    </w:rPr>
  </w:style>
  <w:style w:type="character" w:customStyle="1" w:styleId="fontstyle11">
    <w:name w:val="fontstyle11"/>
    <w:basedOn w:val="a0"/>
    <w:qFormat/>
    <w:rPr>
      <w:rFonts w:ascii="TimesNewRomanPSMT" w:eastAsia="TimesNewRomanPSMT" w:hAnsi="TimesNewRomanPSMT" w:cs="TimesNewRomanPSMT"/>
      <w:color w:val="000000"/>
      <w:sz w:val="18"/>
      <w:szCs w:val="18"/>
    </w:r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customStyle="1" w:styleId="fontstyle21">
    <w:name w:val="fontstyle21"/>
    <w:basedOn w:val="a0"/>
    <w:qFormat/>
    <w:rPr>
      <w:rFonts w:ascii="TimesNewRomanPSMT" w:eastAsia="TimesNewRomanPSMT" w:hAnsi="TimesNewRomanPSMT" w:cs="TimesNewRomanPSMT"/>
      <w:color w:val="000000"/>
      <w:sz w:val="20"/>
      <w:szCs w:val="20"/>
    </w:rPr>
  </w:style>
  <w:style w:type="paragraph" w:styleId="a6">
    <w:name w:val="Balloon Text"/>
    <w:basedOn w:val="a"/>
    <w:link w:val="a7"/>
    <w:rsid w:val="002B566C"/>
    <w:rPr>
      <w:rFonts w:ascii="Tahoma" w:hAnsi="Tahoma" w:cs="Tahoma"/>
      <w:sz w:val="16"/>
      <w:szCs w:val="16"/>
    </w:rPr>
  </w:style>
  <w:style w:type="character" w:customStyle="1" w:styleId="a7">
    <w:name w:val="Текст выноски Знак"/>
    <w:basedOn w:val="a0"/>
    <w:link w:val="a6"/>
    <w:rsid w:val="002B566C"/>
    <w:rPr>
      <w:rFonts w:ascii="Tahoma" w:eastAsiaTheme="minorEastAsia" w:hAnsi="Tahoma" w:cs="Tahoma"/>
      <w:kern w:val="2"/>
      <w:sz w:val="16"/>
      <w:szCs w:val="16"/>
      <w:lang w:val="en-US" w:eastAsia="zh-CN"/>
    </w:rPr>
  </w:style>
  <w:style w:type="paragraph" w:styleId="HTML">
    <w:name w:val="HTML Preformatted"/>
    <w:basedOn w:val="a"/>
    <w:link w:val="HTML0"/>
    <w:uiPriority w:val="99"/>
    <w:unhideWhenUsed/>
    <w:rsid w:val="00EF0C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lang w:val="ru-RU" w:eastAsia="ru-RU"/>
    </w:rPr>
  </w:style>
  <w:style w:type="character" w:customStyle="1" w:styleId="HTML0">
    <w:name w:val="Стандартный HTML Знак"/>
    <w:basedOn w:val="a0"/>
    <w:link w:val="HTML"/>
    <w:uiPriority w:val="99"/>
    <w:rsid w:val="00EF0CB5"/>
    <w:rPr>
      <w:rFonts w:ascii="Courier New" w:eastAsia="Times New Roman" w:hAnsi="Courier New" w:cs="Courier New"/>
    </w:rPr>
  </w:style>
  <w:style w:type="character" w:customStyle="1" w:styleId="y2iqfc">
    <w:name w:val="y2iqfc"/>
    <w:basedOn w:val="a0"/>
    <w:rsid w:val="00EF0CB5"/>
  </w:style>
  <w:style w:type="paragraph" w:styleId="a8">
    <w:name w:val="No Spacing"/>
    <w:link w:val="a9"/>
    <w:uiPriority w:val="1"/>
    <w:qFormat/>
    <w:rsid w:val="003E22CA"/>
    <w:rPr>
      <w:rFonts w:asciiTheme="minorHAnsi" w:eastAsiaTheme="minorEastAsia" w:hAnsiTheme="minorHAnsi" w:cstheme="minorBidi"/>
      <w:sz w:val="22"/>
      <w:szCs w:val="22"/>
      <w:lang w:val="ru-BY" w:eastAsia="ru-BY"/>
    </w:rPr>
  </w:style>
  <w:style w:type="character" w:customStyle="1" w:styleId="a9">
    <w:name w:val="Без интервала Знак"/>
    <w:basedOn w:val="a0"/>
    <w:link w:val="a8"/>
    <w:uiPriority w:val="1"/>
    <w:rsid w:val="003E22CA"/>
    <w:rPr>
      <w:rFonts w:asciiTheme="minorHAnsi" w:eastAsiaTheme="minorEastAsia" w:hAnsiTheme="minorHAnsi" w:cstheme="minorBidi"/>
      <w:sz w:val="22"/>
      <w:szCs w:val="22"/>
      <w:lang w:val="ru-BY" w:eastAsia="ru-B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46685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5437</Words>
  <Characters>30992</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 эксплуатации и обслуживанию 2-хстоечный подъемник TOP AVTO S4</dc:title>
  <dc:creator>cindy Gao</dc:creator>
  <cp:lastModifiedBy>User</cp:lastModifiedBy>
  <cp:revision>2</cp:revision>
  <dcterms:created xsi:type="dcterms:W3CDTF">2025-10-03T09:20:00Z</dcterms:created>
  <dcterms:modified xsi:type="dcterms:W3CDTF">2025-10-03T09:20:00Z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eyJoZGlkIjoiNzgzNzI1OGQxYmExYzg2ODdlNDJmMDUyNDZjMDYyNDkiLCJ1c2VySWQiOiIyNDM0NzMwMzMifQ==</vt:lpwstr>
  </property>
  <property fmtid="{D5CDD505-2E9C-101B-9397-08002B2CF9AE}" pid="4" name="ICV">
    <vt:lpwstr>64D799E9587143D382DEB4A75A67AFED_12</vt:lpwstr>
  </property>
</Properties>
</file>